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EDD4" w14:textId="77777777" w:rsidR="00915E85" w:rsidRDefault="00915E85" w:rsidP="00915E85">
      <w:pPr>
        <w:pStyle w:val="ac"/>
        <w:rPr>
          <w:rFonts w:hint="eastAsia"/>
        </w:rPr>
      </w:pPr>
      <w:bookmarkStart w:id="0" w:name="SectionMark2"/>
      <w:bookmarkStart w:id="1" w:name="SectionMark0"/>
      <w:r>
        <w:rPr>
          <w:rFonts w:hint="eastAsia"/>
          <w:sz w:val="28"/>
          <w:szCs w:val="28"/>
          <w:u w:val="single"/>
        </w:rPr>
        <w:t>安装使用前请详细阅读说明书</w:t>
      </w:r>
    </w:p>
    <w:p w14:paraId="32FB952A" w14:textId="77777777" w:rsidR="00915E85" w:rsidRDefault="00915E85" w:rsidP="00915E85">
      <w:pPr>
        <w:pStyle w:val="ac"/>
        <w:rPr>
          <w:rFonts w:hint="eastAsia"/>
        </w:rPr>
      </w:pPr>
    </w:p>
    <w:p w14:paraId="78963A1B" w14:textId="77777777" w:rsidR="00915E85" w:rsidRDefault="00915E85" w:rsidP="00915E85">
      <w:pPr>
        <w:pStyle w:val="ac"/>
        <w:rPr>
          <w:rFonts w:hint="eastAsia"/>
        </w:rPr>
      </w:pPr>
    </w:p>
    <w:p w14:paraId="36401372" w14:textId="77777777" w:rsidR="00915E85" w:rsidRDefault="00915E85" w:rsidP="00915E85">
      <w:pPr>
        <w:pStyle w:val="ac"/>
        <w:rPr>
          <w:rFonts w:hint="eastAsia"/>
        </w:rPr>
      </w:pPr>
    </w:p>
    <w:p w14:paraId="5336DD25" w14:textId="77777777" w:rsidR="00915E85" w:rsidRDefault="00915E85" w:rsidP="00915E85">
      <w:pPr>
        <w:pStyle w:val="ac"/>
        <w:rPr>
          <w:rFonts w:hint="eastAsia"/>
        </w:rPr>
      </w:pPr>
    </w:p>
    <w:p w14:paraId="7ACEC162" w14:textId="77777777" w:rsidR="00915E85" w:rsidRDefault="00915E85" w:rsidP="00915E85">
      <w:pPr>
        <w:pStyle w:val="ac"/>
        <w:rPr>
          <w:rFonts w:hint="eastAsia"/>
        </w:rPr>
      </w:pPr>
    </w:p>
    <w:p w14:paraId="68DDD0D9" w14:textId="77777777" w:rsidR="00915E85" w:rsidRDefault="00915E85" w:rsidP="00915E85">
      <w:pPr>
        <w:pStyle w:val="ac"/>
        <w:rPr>
          <w:rFonts w:hint="eastAsia"/>
        </w:rPr>
      </w:pPr>
    </w:p>
    <w:p w14:paraId="20A2059A" w14:textId="76D8B239" w:rsidR="00915E85" w:rsidRDefault="00915E85" w:rsidP="00915E85">
      <w:pPr>
        <w:pStyle w:val="ac"/>
        <w:rPr>
          <w:rFonts w:hint="eastAsia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1DBED3" wp14:editId="30DF053D">
                <wp:simplePos x="0" y="0"/>
                <wp:positionH relativeFrom="column">
                  <wp:posOffset>66675</wp:posOffset>
                </wp:positionH>
                <wp:positionV relativeFrom="paragraph">
                  <wp:posOffset>64135</wp:posOffset>
                </wp:positionV>
                <wp:extent cx="5867400" cy="693420"/>
                <wp:effectExtent l="5080" t="11430" r="13970" b="952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1BFD" w14:textId="77777777" w:rsidR="00915E85" w:rsidRPr="00CE07FF" w:rsidRDefault="00915E85" w:rsidP="00915E85">
                            <w:pPr>
                              <w:jc w:val="center"/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>JB-HZ-01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CE07FF"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>型荷重测控仪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1DBED3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5.25pt;margin-top:5.05pt;width:462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" strokecolor="white">
                <v:textbox>
                  <w:txbxContent>
                    <w:p w14:paraId="22EF1BFD" w14:textId="77777777" w:rsidR="00915E85" w:rsidRPr="00CE07FF" w:rsidRDefault="00915E85" w:rsidP="00915E85">
                      <w:pPr>
                        <w:jc w:val="center"/>
                        <w:rPr>
                          <w:rFonts w:hint="eastAsia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>JB-HZ-01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 w:rsidRPr="00CE07FF">
                        <w:rPr>
                          <w:rFonts w:hint="eastAsia"/>
                          <w:b/>
                          <w:sz w:val="52"/>
                          <w:szCs w:val="52"/>
                        </w:rPr>
                        <w:t>型荷重测控仪</w:t>
                      </w:r>
                    </w:p>
                  </w:txbxContent>
                </v:textbox>
              </v:shape>
            </w:pict>
          </mc:Fallback>
        </mc:AlternateContent>
      </w:r>
    </w:p>
    <w:p w14:paraId="02BDA696" w14:textId="77777777" w:rsidR="00915E85" w:rsidRDefault="00915E85" w:rsidP="00915E85">
      <w:pPr>
        <w:pStyle w:val="ac"/>
        <w:rPr>
          <w:rFonts w:hint="eastAsia"/>
        </w:rPr>
      </w:pPr>
    </w:p>
    <w:p w14:paraId="40AC8077" w14:textId="77777777" w:rsidR="00915E85" w:rsidRDefault="00915E85" w:rsidP="00915E85">
      <w:pPr>
        <w:pStyle w:val="ac"/>
        <w:rPr>
          <w:rFonts w:hint="eastAsia"/>
        </w:rPr>
      </w:pPr>
    </w:p>
    <w:p w14:paraId="34C92302" w14:textId="77777777" w:rsidR="00915E85" w:rsidRDefault="00915E85" w:rsidP="00915E85">
      <w:pPr>
        <w:pStyle w:val="ac"/>
        <w:rPr>
          <w:rFonts w:hint="eastAsia"/>
        </w:rPr>
      </w:pPr>
    </w:p>
    <w:p w14:paraId="2350E30A" w14:textId="77777777" w:rsidR="00915E85" w:rsidRDefault="00915E85" w:rsidP="00915E85">
      <w:pPr>
        <w:pStyle w:val="ac"/>
        <w:rPr>
          <w:rFonts w:hint="eastAsia"/>
        </w:rPr>
      </w:pPr>
    </w:p>
    <w:p w14:paraId="7122ABE7" w14:textId="77777777" w:rsidR="00915E85" w:rsidRDefault="00915E85" w:rsidP="00915E85">
      <w:pPr>
        <w:pStyle w:val="ac"/>
        <w:rPr>
          <w:rFonts w:hint="eastAsia"/>
        </w:rPr>
      </w:pPr>
    </w:p>
    <w:p w14:paraId="5A29C2BD" w14:textId="77777777" w:rsidR="00915E85" w:rsidRDefault="00915E85" w:rsidP="00915E85">
      <w:pPr>
        <w:pStyle w:val="ac"/>
        <w:rPr>
          <w:rFonts w:hint="eastAsia"/>
        </w:rPr>
      </w:pPr>
    </w:p>
    <w:p w14:paraId="0F20B663" w14:textId="77777777" w:rsidR="00915E85" w:rsidRDefault="00915E85" w:rsidP="00915E85">
      <w:pPr>
        <w:pStyle w:val="ac"/>
        <w:jc w:val="center"/>
        <w:rPr>
          <w:rFonts w:ascii="黑体" w:eastAsia="黑体" w:hint="eastAsia"/>
          <w:sz w:val="32"/>
          <w:szCs w:val="32"/>
        </w:rPr>
      </w:pPr>
    </w:p>
    <w:p w14:paraId="7501B2C0" w14:textId="77777777" w:rsidR="00915E85" w:rsidRDefault="00915E85" w:rsidP="00915E85">
      <w:pPr>
        <w:pStyle w:val="af3"/>
        <w:framePr w:w="0" w:hRule="auto" w:hSpace="0" w:vSpace="0" w:wrap="auto" w:hAnchor="text" w:xAlign="left" w:yAlign="inline"/>
        <w:rPr>
          <w:rStyle w:val="aa"/>
          <w:rFonts w:ascii="宋体" w:hint="eastAsia"/>
          <w:sz w:val="30"/>
          <w:szCs w:val="30"/>
        </w:rPr>
      </w:pPr>
      <w:r>
        <w:rPr>
          <w:rStyle w:val="aa"/>
          <w:rFonts w:ascii="宋体" w:hint="eastAsia"/>
          <w:sz w:val="30"/>
          <w:szCs w:val="30"/>
        </w:rPr>
        <w:t>V09.01</w:t>
      </w:r>
    </w:p>
    <w:p w14:paraId="5D337831" w14:textId="77777777" w:rsidR="00915E85" w:rsidRDefault="00915E85" w:rsidP="00915E85">
      <w:pPr>
        <w:jc w:val="center"/>
        <w:rPr>
          <w:rFonts w:hint="eastAsia"/>
          <w:bCs/>
          <w:sz w:val="36"/>
          <w:szCs w:val="36"/>
        </w:rPr>
      </w:pPr>
    </w:p>
    <w:p w14:paraId="1A96E72A" w14:textId="6407D05B" w:rsidR="00915E85" w:rsidRDefault="00915E85" w:rsidP="00915E85">
      <w:pPr>
        <w:pStyle w:val="ac"/>
        <w:sectPr w:rsidR="00915E85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7" w:h="16839"/>
          <w:pgMar w:top="567" w:right="851" w:bottom="1361" w:left="1418" w:header="851" w:footer="0" w:gutter="0"/>
          <w:pgNumType w:start="1"/>
          <w:cols w:space="720"/>
          <w:titlePg/>
          <w:docGrid w:type="lines" w:linePitch="312"/>
        </w:sectPr>
      </w:pP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22E8755" wp14:editId="762E29D5">
                <wp:simplePos x="0" y="0"/>
                <wp:positionH relativeFrom="margin">
                  <wp:posOffset>1600200</wp:posOffset>
                </wp:positionH>
                <wp:positionV relativeFrom="margin">
                  <wp:posOffset>2342515</wp:posOffset>
                </wp:positionV>
                <wp:extent cx="2933700" cy="396240"/>
                <wp:effectExtent l="0" t="0" r="4445" b="381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26E9E" w14:textId="77777777" w:rsidR="00915E85" w:rsidRDefault="00915E85" w:rsidP="00915E85">
                            <w:pPr>
                              <w:pStyle w:val="af0"/>
                              <w:rPr>
                                <w:rFonts w:hint="eastAsia"/>
                                <w:b/>
                                <w:bCs/>
                                <w:spacing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60"/>
                              </w:rPr>
                              <w:t>使用说明书</w:t>
                            </w:r>
                          </w:p>
                          <w:p w14:paraId="442A54C7" w14:textId="77777777" w:rsidR="00915E85" w:rsidRDefault="00915E85" w:rsidP="00915E85">
                            <w:pPr>
                              <w:pStyle w:val="ad"/>
                            </w:pPr>
                          </w:p>
                          <w:p w14:paraId="270324AB" w14:textId="77777777" w:rsidR="00915E85" w:rsidRDefault="00915E85" w:rsidP="00915E85">
                            <w:pPr>
                              <w:pStyle w:val="ab"/>
                            </w:pPr>
                          </w:p>
                          <w:p w14:paraId="3EA28DD0" w14:textId="77777777" w:rsidR="00915E85" w:rsidRDefault="00915E85" w:rsidP="00915E85">
                            <w:pPr>
                              <w:pStyle w:val="af2"/>
                            </w:pPr>
                          </w:p>
                          <w:p w14:paraId="7D27284B" w14:textId="77777777" w:rsidR="00915E85" w:rsidRDefault="00915E85" w:rsidP="00915E85">
                            <w:pPr>
                              <w:pStyle w:val="af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E8755" id="文本框 3" o:spid="_x0000_s1027" type="#_x0000_t202" style="position:absolute;left:0;text-align:left;margin-left:126pt;margin-top:184.45pt;width:231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" stroked="f">
                <v:textbox inset="0,0,0,0">
                  <w:txbxContent>
                    <w:p w14:paraId="1E126E9E" w14:textId="77777777" w:rsidR="00915E85" w:rsidRDefault="00915E85" w:rsidP="00915E85">
                      <w:pPr>
                        <w:pStyle w:val="af0"/>
                        <w:rPr>
                          <w:rFonts w:hint="eastAsia"/>
                          <w:b/>
                          <w:bCs/>
                          <w:spacing w:val="6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pacing w:val="60"/>
                        </w:rPr>
                        <w:t>使用说明书</w:t>
                      </w:r>
                    </w:p>
                    <w:p w14:paraId="442A54C7" w14:textId="77777777" w:rsidR="00915E85" w:rsidRDefault="00915E85" w:rsidP="00915E85">
                      <w:pPr>
                        <w:pStyle w:val="ad"/>
                      </w:pPr>
                    </w:p>
                    <w:p w14:paraId="270324AB" w14:textId="77777777" w:rsidR="00915E85" w:rsidRDefault="00915E85" w:rsidP="00915E85">
                      <w:pPr>
                        <w:pStyle w:val="ab"/>
                      </w:pPr>
                    </w:p>
                    <w:p w14:paraId="3EA28DD0" w14:textId="77777777" w:rsidR="00915E85" w:rsidRDefault="00915E85" w:rsidP="00915E85">
                      <w:pPr>
                        <w:pStyle w:val="af2"/>
                      </w:pPr>
                    </w:p>
                    <w:p w14:paraId="7D27284B" w14:textId="77777777" w:rsidR="00915E85" w:rsidRDefault="00915E85" w:rsidP="00915E85">
                      <w:pPr>
                        <w:pStyle w:val="af1"/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E0AAA30" wp14:editId="65A10CF0">
                <wp:simplePos x="0" y="0"/>
                <wp:positionH relativeFrom="margin">
                  <wp:posOffset>0</wp:posOffset>
                </wp:positionH>
                <wp:positionV relativeFrom="margin">
                  <wp:posOffset>7691755</wp:posOffset>
                </wp:positionV>
                <wp:extent cx="6134100" cy="1584960"/>
                <wp:effectExtent l="0" t="0" r="444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6B9114" w14:textId="77777777" w:rsidR="00915E85" w:rsidRDefault="00915E85" w:rsidP="00915E85">
                            <w:pPr>
                              <w:pStyle w:val="af3"/>
                              <w:rPr>
                                <w:rStyle w:val="aa"/>
                                <w:b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AAA30" id="文本框 2" o:spid="_x0000_s1028" type="#_x0000_t202" style="position:absolute;left:0;text-align:left;margin-left:0;margin-top:605.65pt;width:483pt;height:12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" stroked="f">
                <v:textbox inset="0,0,0,0">
                  <w:txbxContent>
                    <w:p w14:paraId="116B9114" w14:textId="77777777" w:rsidR="00915E85" w:rsidRDefault="00915E85" w:rsidP="00915E85">
                      <w:pPr>
                        <w:pStyle w:val="af3"/>
                        <w:rPr>
                          <w:rStyle w:val="aa"/>
                          <w:b/>
                          <w:sz w:val="21"/>
                          <w:szCs w:val="21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bookmarkEnd w:id="0"/>
    <w:bookmarkEnd w:id="1"/>
    <w:p w14:paraId="2A2EF74C" w14:textId="77777777" w:rsidR="00915E85" w:rsidRDefault="00915E85" w:rsidP="00915E85">
      <w:pPr>
        <w:spacing w:line="60" w:lineRule="auto"/>
        <w:outlineLvl w:val="0"/>
        <w:rPr>
          <w:rFonts w:ascii="宋体" w:hAnsi="宋体" w:hint="eastAsia"/>
          <w:b/>
          <w:sz w:val="28"/>
          <w:szCs w:val="28"/>
          <w:shd w:val="pct10" w:color="auto" w:fill="FFFFFF"/>
        </w:rPr>
      </w:pPr>
    </w:p>
    <w:p w14:paraId="66D1EB8F" w14:textId="77777777" w:rsidR="00915E85" w:rsidRDefault="00915E85" w:rsidP="00915E85">
      <w:pPr>
        <w:spacing w:line="60" w:lineRule="auto"/>
        <w:outlineLvl w:val="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ascii="宋体" w:hAnsi="宋体" w:hint="eastAsia"/>
          <w:b/>
          <w:sz w:val="28"/>
          <w:szCs w:val="28"/>
          <w:shd w:val="pct10" w:color="auto" w:fill="FFFFFF"/>
        </w:rPr>
        <w:t xml:space="preserve">产 品 </w:t>
      </w:r>
      <w:r>
        <w:rPr>
          <w:rFonts w:hint="eastAsia"/>
          <w:b/>
          <w:sz w:val="28"/>
          <w:szCs w:val="28"/>
          <w:shd w:val="pct10" w:color="auto" w:fill="FFFFFF"/>
        </w:rPr>
        <w:t>概</w:t>
      </w:r>
      <w:r>
        <w:rPr>
          <w:rFonts w:hint="eastAsia"/>
          <w:b/>
          <w:sz w:val="28"/>
          <w:szCs w:val="28"/>
          <w:shd w:val="pct10" w:color="auto" w:fill="FFFFFF"/>
        </w:rPr>
        <w:t xml:space="preserve"> </w:t>
      </w:r>
      <w:r>
        <w:rPr>
          <w:rFonts w:hint="eastAsia"/>
          <w:b/>
          <w:sz w:val="28"/>
          <w:szCs w:val="28"/>
          <w:shd w:val="pct10" w:color="auto" w:fill="FFFFFF"/>
        </w:rPr>
        <w:t>述</w:t>
      </w:r>
      <w:r>
        <w:rPr>
          <w:rFonts w:hint="eastAsia"/>
          <w:b/>
          <w:sz w:val="28"/>
          <w:szCs w:val="28"/>
          <w:shd w:val="pct10" w:color="auto" w:fill="FFFFFF"/>
        </w:rPr>
        <w:t>:</w:t>
      </w:r>
    </w:p>
    <w:p w14:paraId="1E46BBB2" w14:textId="77777777" w:rsidR="00915E85" w:rsidRDefault="00915E85" w:rsidP="00915E85">
      <w:pPr>
        <w:tabs>
          <w:tab w:val="left" w:pos="780"/>
        </w:tabs>
        <w:rPr>
          <w:rFonts w:hint="eastAsia"/>
          <w:sz w:val="24"/>
        </w:rPr>
      </w:pPr>
      <w:r>
        <w:rPr>
          <w:rFonts w:hint="eastAsia"/>
          <w:b/>
          <w:sz w:val="28"/>
          <w:szCs w:val="28"/>
          <w:shd w:val="pct10" w:color="auto" w:fill="FFFFFF"/>
        </w:rPr>
        <w:tab/>
      </w:r>
      <w:r>
        <w:rPr>
          <w:b/>
          <w:sz w:val="24"/>
        </w:rPr>
        <w:t>KB-</w:t>
      </w:r>
      <w:r>
        <w:rPr>
          <w:rFonts w:hint="eastAsia"/>
          <w:b/>
          <w:sz w:val="24"/>
        </w:rPr>
        <w:t>HZ-01</w:t>
      </w:r>
      <w:r>
        <w:rPr>
          <w:rFonts w:hint="eastAsia"/>
          <w:sz w:val="24"/>
        </w:rPr>
        <w:t>型荷重测控仪，配套接收</w:t>
      </w:r>
      <w:r>
        <w:rPr>
          <w:rFonts w:hint="eastAsia"/>
          <w:sz w:val="24"/>
        </w:rPr>
        <w:t>4~20</w:t>
      </w:r>
      <w:r>
        <w:rPr>
          <w:rFonts w:hint="eastAsia"/>
          <w:sz w:val="24"/>
        </w:rPr>
        <w:t>毫安的电流信号；荷重有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位高亮度数码管显示；显示重量，智能保护启闭机的作用。</w:t>
      </w:r>
      <w:r>
        <w:rPr>
          <w:rFonts w:hint="eastAsia"/>
          <w:sz w:val="24"/>
        </w:rPr>
        <w:t xml:space="preserve"> </w:t>
      </w:r>
    </w:p>
    <w:p w14:paraId="1A9B60FA" w14:textId="77777777" w:rsidR="00915E85" w:rsidRDefault="00915E85" w:rsidP="00915E85">
      <w:pPr>
        <w:tabs>
          <w:tab w:val="left" w:pos="780"/>
        </w:tabs>
        <w:rPr>
          <w:rFonts w:hint="eastAsia"/>
          <w:sz w:val="24"/>
        </w:rPr>
      </w:pPr>
    </w:p>
    <w:p w14:paraId="55E40AF8" w14:textId="77777777" w:rsidR="00915E85" w:rsidRDefault="00915E85" w:rsidP="00915E85">
      <w:pPr>
        <w:spacing w:line="60" w:lineRule="auto"/>
        <w:outlineLvl w:val="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>二</w:t>
      </w:r>
      <w:r>
        <w:rPr>
          <w:rFonts w:ascii="宋体" w:hAnsi="宋体" w:hint="eastAsia"/>
          <w:b/>
          <w:sz w:val="28"/>
          <w:szCs w:val="28"/>
          <w:shd w:val="pct10" w:color="auto" w:fill="FFFFFF"/>
        </w:rPr>
        <w:t xml:space="preserve">、产 品 </w:t>
      </w:r>
      <w:r>
        <w:rPr>
          <w:rFonts w:hint="eastAsia"/>
          <w:b/>
          <w:sz w:val="28"/>
          <w:szCs w:val="28"/>
          <w:shd w:val="pct10" w:color="auto" w:fill="FFFFFF"/>
        </w:rPr>
        <w:t>介绍</w:t>
      </w:r>
      <w:r>
        <w:rPr>
          <w:rFonts w:hint="eastAsia"/>
          <w:b/>
          <w:sz w:val="28"/>
          <w:szCs w:val="28"/>
          <w:shd w:val="pct10" w:color="auto" w:fill="FFFFFF"/>
        </w:rPr>
        <w:t>:</w:t>
      </w:r>
    </w:p>
    <w:p w14:paraId="2885B61E" w14:textId="77777777" w:rsidR="00915E85" w:rsidRDefault="00915E85" w:rsidP="00915E85">
      <w:pPr>
        <w:tabs>
          <w:tab w:val="left" w:pos="-360"/>
        </w:tabs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．工作参数：</w:t>
      </w:r>
    </w:p>
    <w:p w14:paraId="2CA87790" w14:textId="77777777" w:rsidR="00915E85" w:rsidRDefault="00915E85" w:rsidP="00915E85">
      <w:pPr>
        <w:tabs>
          <w:tab w:val="left" w:pos="510"/>
        </w:tabs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输入信号：</w:t>
      </w:r>
      <w:r>
        <w:rPr>
          <w:rFonts w:hint="eastAsia"/>
          <w:sz w:val="24"/>
        </w:rPr>
        <w:t xml:space="preserve"> 4~20mA</w:t>
      </w:r>
      <w:r>
        <w:rPr>
          <w:rFonts w:hint="eastAsia"/>
          <w:sz w:val="24"/>
        </w:rPr>
        <w:t>电流信号。</w:t>
      </w:r>
    </w:p>
    <w:p w14:paraId="55FFA0E9" w14:textId="77777777" w:rsidR="00915E85" w:rsidRDefault="00915E85" w:rsidP="00915E85">
      <w:pPr>
        <w:tabs>
          <w:tab w:val="left" w:pos="30"/>
        </w:tabs>
        <w:rPr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工作电压：</w:t>
      </w:r>
      <w:r>
        <w:rPr>
          <w:rFonts w:hint="eastAsia"/>
          <w:sz w:val="24"/>
        </w:rPr>
        <w:t xml:space="preserve"> </w:t>
      </w:r>
      <w:r>
        <w:rPr>
          <w:sz w:val="24"/>
        </w:rPr>
        <w:t>A</w:t>
      </w:r>
      <w:r>
        <w:rPr>
          <w:rFonts w:hint="eastAsia"/>
          <w:sz w:val="24"/>
        </w:rPr>
        <w:t>C</w:t>
      </w:r>
      <w:r>
        <w:rPr>
          <w:sz w:val="24"/>
        </w:rPr>
        <w:t>220</w:t>
      </w:r>
      <w:r>
        <w:rPr>
          <w:rFonts w:hint="eastAsia"/>
          <w:sz w:val="24"/>
        </w:rPr>
        <w:t>V</w:t>
      </w:r>
      <w:r>
        <w:rPr>
          <w:sz w:val="24"/>
        </w:rPr>
        <w:t>±</w:t>
      </w:r>
      <w:r>
        <w:rPr>
          <w:rFonts w:hint="eastAsia"/>
          <w:sz w:val="24"/>
        </w:rPr>
        <w:t>5%/50H</w:t>
      </w:r>
      <w:r>
        <w:rPr>
          <w:sz w:val="24"/>
        </w:rPr>
        <w:t>z</w:t>
      </w:r>
    </w:p>
    <w:p w14:paraId="4ACCDD11" w14:textId="77777777" w:rsidR="00915E85" w:rsidRDefault="00915E85" w:rsidP="00915E85">
      <w:pPr>
        <w:tabs>
          <w:tab w:val="left" w:pos="510"/>
        </w:tabs>
        <w:ind w:left="1320" w:hangingChars="550" w:hanging="1320"/>
        <w:rPr>
          <w:rFonts w:hint="eastAsia"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输出形式：</w:t>
      </w:r>
      <w:r>
        <w:rPr>
          <w:rFonts w:hint="eastAsia"/>
          <w:sz w:val="24"/>
        </w:rPr>
        <w:t>110%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90%</w:t>
      </w:r>
      <w:r>
        <w:rPr>
          <w:rFonts w:hint="eastAsia"/>
          <w:sz w:val="24"/>
        </w:rPr>
        <w:t>、欠载；接点容量</w:t>
      </w:r>
      <w:r>
        <w:rPr>
          <w:rFonts w:hint="eastAsia"/>
          <w:sz w:val="24"/>
        </w:rPr>
        <w:t>AC220V/3A</w:t>
      </w:r>
      <w:r>
        <w:rPr>
          <w:rFonts w:hint="eastAsia"/>
          <w:sz w:val="24"/>
        </w:rPr>
        <w:t>，</w:t>
      </w:r>
    </w:p>
    <w:p w14:paraId="3049A786" w14:textId="77777777" w:rsidR="00915E85" w:rsidRDefault="00915E85" w:rsidP="00915E85">
      <w:pPr>
        <w:tabs>
          <w:tab w:val="left" w:pos="510"/>
        </w:tabs>
        <w:ind w:leftChars="627" w:left="1317" w:firstLineChars="50" w:firstLine="120"/>
        <w:rPr>
          <w:rFonts w:hint="eastAsia"/>
          <w:sz w:val="24"/>
        </w:rPr>
      </w:pPr>
      <w:r>
        <w:rPr>
          <w:sz w:val="24"/>
        </w:rPr>
        <w:t>DC</w:t>
      </w:r>
      <w:r>
        <w:rPr>
          <w:rFonts w:hint="eastAsia"/>
          <w:sz w:val="24"/>
        </w:rPr>
        <w:t>24V/</w:t>
      </w:r>
      <w:r>
        <w:rPr>
          <w:sz w:val="24"/>
        </w:rPr>
        <w:t xml:space="preserve"> </w:t>
      </w:r>
      <w:r>
        <w:rPr>
          <w:rFonts w:hint="eastAsia"/>
          <w:sz w:val="24"/>
        </w:rPr>
        <w:t>3</w:t>
      </w:r>
      <w:r>
        <w:rPr>
          <w:sz w:val="24"/>
        </w:rPr>
        <w:t>A</w:t>
      </w:r>
      <w:r>
        <w:rPr>
          <w:rFonts w:hint="eastAsia"/>
          <w:sz w:val="24"/>
        </w:rPr>
        <w:t>。</w:t>
      </w:r>
    </w:p>
    <w:p w14:paraId="14AC8B0F" w14:textId="77777777" w:rsidR="00915E85" w:rsidRDefault="00915E85" w:rsidP="00915E85">
      <w:pPr>
        <w:tabs>
          <w:tab w:val="left" w:pos="30"/>
        </w:tabs>
        <w:rPr>
          <w:rFonts w:hint="eastAsia"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环境温度：－</w:t>
      </w:r>
      <w:r>
        <w:rPr>
          <w:rFonts w:hint="eastAsia"/>
          <w:sz w:val="24"/>
        </w:rPr>
        <w:t>10~60</w:t>
      </w:r>
      <w:r>
        <w:rPr>
          <w:rFonts w:hint="eastAsia"/>
          <w:sz w:val="24"/>
        </w:rPr>
        <w:t>℃</w:t>
      </w:r>
    </w:p>
    <w:p w14:paraId="3A5F8DF3" w14:textId="77777777" w:rsidR="00915E85" w:rsidRDefault="00915E85" w:rsidP="00915E85">
      <w:pPr>
        <w:tabs>
          <w:tab w:val="left" w:pos="1770"/>
        </w:tabs>
        <w:rPr>
          <w:rFonts w:ascii="宋体" w:hAnsi="宋体" w:hint="eastAsia"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相对湿度：</w:t>
      </w:r>
      <w:r>
        <w:rPr>
          <w:rFonts w:ascii="宋体" w:hAnsi="宋体" w:hint="eastAsia"/>
          <w:sz w:val="24"/>
        </w:rPr>
        <w:t>&lt; 90﹪</w:t>
      </w:r>
    </w:p>
    <w:p w14:paraId="7ED57266" w14:textId="77777777" w:rsidR="00915E85" w:rsidRDefault="00915E85" w:rsidP="00915E85">
      <w:pPr>
        <w:tabs>
          <w:tab w:val="left" w:pos="1770"/>
        </w:tabs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*精确单位：</w:t>
      </w:r>
      <w:r>
        <w:rPr>
          <w:rFonts w:hint="eastAsia"/>
          <w:sz w:val="24"/>
        </w:rPr>
        <w:t>荷重：</w:t>
      </w:r>
      <w:r>
        <w:rPr>
          <w:rFonts w:hint="eastAsia"/>
          <w:sz w:val="24"/>
        </w:rPr>
        <w:t>0.1T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0.01</w:t>
      </w:r>
      <w:r>
        <w:rPr>
          <w:rFonts w:hint="eastAsia"/>
          <w:sz w:val="24"/>
        </w:rPr>
        <w:t>（可选）；</w:t>
      </w:r>
    </w:p>
    <w:p w14:paraId="5D92AC10" w14:textId="77777777" w:rsidR="00915E85" w:rsidRDefault="00915E85" w:rsidP="00915E85">
      <w:pPr>
        <w:tabs>
          <w:tab w:val="left" w:pos="1770"/>
        </w:tabs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*外形尺寸：150（宽）</w:t>
      </w:r>
      <w:r>
        <w:rPr>
          <w:rFonts w:ascii="仿宋_GB2312" w:eastAsia="仿宋_GB2312" w:hint="eastAsia"/>
          <w:sz w:val="24"/>
        </w:rPr>
        <w:t>×</w:t>
      </w:r>
      <w:r>
        <w:rPr>
          <w:rFonts w:ascii="宋体" w:hAnsi="宋体" w:hint="eastAsia"/>
          <w:sz w:val="24"/>
        </w:rPr>
        <w:t>75（高）</w:t>
      </w:r>
      <w:r>
        <w:rPr>
          <w:rFonts w:ascii="仿宋_GB2312" w:eastAsia="仿宋_GB2312" w:hint="eastAsia"/>
          <w:sz w:val="24"/>
        </w:rPr>
        <w:t>×</w:t>
      </w:r>
      <w:r>
        <w:rPr>
          <w:rFonts w:ascii="宋体" w:hAnsi="宋体" w:hint="eastAsia"/>
          <w:sz w:val="24"/>
        </w:rPr>
        <w:t>220（深）mm。</w:t>
      </w:r>
    </w:p>
    <w:p w14:paraId="5EDFC923" w14:textId="77777777" w:rsidR="00915E85" w:rsidRDefault="00915E85" w:rsidP="00915E85">
      <w:pPr>
        <w:tabs>
          <w:tab w:val="left" w:pos="1770"/>
        </w:tabs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*开孔尺寸：152（宽）</w:t>
      </w:r>
      <w:r>
        <w:rPr>
          <w:rFonts w:ascii="仿宋_GB2312" w:eastAsia="仿宋_GB2312" w:hint="eastAsia"/>
          <w:sz w:val="24"/>
        </w:rPr>
        <w:t>×</w:t>
      </w:r>
      <w:r>
        <w:rPr>
          <w:rFonts w:ascii="宋体" w:hAnsi="宋体" w:hint="eastAsia"/>
          <w:sz w:val="24"/>
        </w:rPr>
        <w:t>76（高）mm.</w:t>
      </w:r>
    </w:p>
    <w:p w14:paraId="4A343010" w14:textId="77777777" w:rsidR="00915E85" w:rsidRDefault="00915E85" w:rsidP="00915E85">
      <w:pPr>
        <w:tabs>
          <w:tab w:val="left" w:pos="1770"/>
        </w:tabs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．功能介绍</w:t>
      </w:r>
    </w:p>
    <w:p w14:paraId="4F24A250" w14:textId="77777777" w:rsidR="00915E85" w:rsidRDefault="00915E85" w:rsidP="00915E85">
      <w:pPr>
        <w:tabs>
          <w:tab w:val="left" w:pos="1770"/>
        </w:tabs>
        <w:rPr>
          <w:rFonts w:hint="eastAsia"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数码显示：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荷重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位数码显示。</w:t>
      </w:r>
    </w:p>
    <w:p w14:paraId="4B73C25C" w14:textId="77777777" w:rsidR="00915E85" w:rsidRDefault="00915E85" w:rsidP="00915E85">
      <w:p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远传接口：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标准</w:t>
      </w:r>
      <w:r>
        <w:rPr>
          <w:rFonts w:hint="eastAsia"/>
          <w:sz w:val="24"/>
        </w:rPr>
        <w:t>MTOBAS-RTU</w:t>
      </w:r>
      <w:r>
        <w:rPr>
          <w:rFonts w:hint="eastAsia"/>
          <w:sz w:val="24"/>
        </w:rPr>
        <w:t>协议</w:t>
      </w:r>
      <w:r>
        <w:rPr>
          <w:rFonts w:hint="eastAsia"/>
          <w:sz w:val="24"/>
        </w:rPr>
        <w:t>RS485</w:t>
      </w:r>
      <w:r>
        <w:rPr>
          <w:rFonts w:hint="eastAsia"/>
          <w:sz w:val="24"/>
        </w:rPr>
        <w:t>信号、</w:t>
      </w:r>
      <w:r>
        <w:rPr>
          <w:rFonts w:hint="eastAsia"/>
          <w:sz w:val="24"/>
        </w:rPr>
        <w:t>4-20mA</w:t>
      </w:r>
      <w:r>
        <w:rPr>
          <w:rFonts w:hint="eastAsia"/>
          <w:sz w:val="24"/>
        </w:rPr>
        <w:t>模拟量信号输出。</w:t>
      </w:r>
    </w:p>
    <w:p w14:paraId="32F42175" w14:textId="77777777" w:rsidR="00915E85" w:rsidRDefault="00915E85" w:rsidP="00915E85">
      <w:p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*</w:t>
      </w:r>
      <w:r>
        <w:rPr>
          <w:rFonts w:hint="eastAsia"/>
          <w:sz w:val="24"/>
        </w:rPr>
        <w:t>报警开启设置：蜂鸣器的开与关设置。</w:t>
      </w:r>
    </w:p>
    <w:p w14:paraId="5AB45DC5" w14:textId="77777777" w:rsidR="00915E85" w:rsidRDefault="00915E85" w:rsidP="00915E85">
      <w:pPr>
        <w:spacing w:line="60" w:lineRule="auto"/>
        <w:outlineLvl w:val="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>三、仪表使用方法</w:t>
      </w:r>
      <w:r>
        <w:rPr>
          <w:rFonts w:hint="eastAsia"/>
          <w:b/>
          <w:sz w:val="28"/>
          <w:szCs w:val="28"/>
          <w:shd w:val="pct10" w:color="auto" w:fill="FFFFFF"/>
        </w:rPr>
        <w:t>:</w:t>
      </w:r>
    </w:p>
    <w:p w14:paraId="547E275B" w14:textId="77777777" w:rsidR="00915E85" w:rsidRDefault="00915E85" w:rsidP="00915E85">
      <w:pPr>
        <w:numPr>
          <w:ilvl w:val="0"/>
          <w:numId w:val="1"/>
        </w:numPr>
        <w:tabs>
          <w:tab w:val="left" w:pos="360"/>
          <w:tab w:val="left" w:pos="1770"/>
        </w:tabs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按键说明：</w:t>
      </w:r>
    </w:p>
    <w:p w14:paraId="06B8B144" w14:textId="77777777" w:rsidR="00915E85" w:rsidRDefault="00915E85" w:rsidP="00915E85">
      <w:pPr>
        <w:tabs>
          <w:tab w:val="left" w:pos="1770"/>
        </w:tabs>
        <w:rPr>
          <w:rFonts w:hint="eastAsia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1800"/>
        <w:gridCol w:w="6840"/>
      </w:tblGrid>
      <w:tr w:rsidR="00915E85" w14:paraId="4EA4AFBA" w14:textId="77777777" w:rsidTr="00B0346E">
        <w:trPr>
          <w:cantSplit/>
          <w:trHeight w:val="947"/>
        </w:trPr>
        <w:tc>
          <w:tcPr>
            <w:tcW w:w="648" w:type="dxa"/>
            <w:vMerge w:val="restart"/>
            <w:vAlign w:val="center"/>
          </w:tcPr>
          <w:p w14:paraId="7675440F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hint="eastAsia"/>
                <w:sz w:val="24"/>
              </w:rPr>
            </w:pPr>
          </w:p>
          <w:p w14:paraId="0BC0E2CC" w14:textId="77777777" w:rsidR="00915E85" w:rsidRDefault="00915E85" w:rsidP="00B0346E">
            <w:pPr>
              <w:tabs>
                <w:tab w:val="left" w:pos="1770"/>
              </w:tabs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操</w:t>
            </w:r>
          </w:p>
          <w:p w14:paraId="01C95C98" w14:textId="77777777" w:rsidR="00915E85" w:rsidRDefault="00915E85" w:rsidP="00B0346E">
            <w:pPr>
              <w:tabs>
                <w:tab w:val="left" w:pos="1770"/>
              </w:tabs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</w:p>
          <w:p w14:paraId="24F1D457" w14:textId="77777777" w:rsidR="00915E85" w:rsidRDefault="00915E85" w:rsidP="00B0346E">
            <w:pPr>
              <w:tabs>
                <w:tab w:val="left" w:pos="1770"/>
              </w:tabs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</w:t>
            </w:r>
          </w:p>
          <w:p w14:paraId="6C6BCC05" w14:textId="77777777" w:rsidR="00915E85" w:rsidRDefault="00915E85" w:rsidP="00B0346E">
            <w:pPr>
              <w:tabs>
                <w:tab w:val="left" w:pos="1770"/>
              </w:tabs>
              <w:spacing w:line="240" w:lineRule="atLeast"/>
              <w:jc w:val="center"/>
              <w:rPr>
                <w:rFonts w:hint="eastAsia"/>
                <w:b/>
                <w:sz w:val="24"/>
              </w:rPr>
            </w:pPr>
          </w:p>
          <w:p w14:paraId="7E7ED86B" w14:textId="77777777" w:rsidR="00915E85" w:rsidRDefault="00915E85" w:rsidP="00B0346E">
            <w:pPr>
              <w:tabs>
                <w:tab w:val="left" w:pos="1770"/>
              </w:tabs>
              <w:spacing w:line="240" w:lineRule="atLeas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b/>
                <w:sz w:val="24"/>
              </w:rPr>
              <w:t>键</w:t>
            </w:r>
          </w:p>
        </w:tc>
        <w:tc>
          <w:tcPr>
            <w:tcW w:w="1800" w:type="dxa"/>
            <w:vAlign w:val="center"/>
          </w:tcPr>
          <w:p w14:paraId="634183C5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设置键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SET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840" w:type="dxa"/>
            <w:vAlign w:val="center"/>
          </w:tcPr>
          <w:p w14:paraId="636902FE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按键一下进入设置状态，左荷重窗口显示</w:t>
            </w:r>
            <w:r>
              <w:rPr>
                <w:rFonts w:ascii="Transistor" w:hAnsi="Transistor"/>
                <w:sz w:val="24"/>
              </w:rPr>
              <w:t>PP0</w:t>
            </w:r>
            <w:r>
              <w:rPr>
                <w:rFonts w:ascii="Transistor" w:hAnsi="Transistor" w:hint="eastAsia"/>
                <w:sz w:val="24"/>
              </w:rPr>
              <w:t>1</w:t>
            </w:r>
            <w:r>
              <w:rPr>
                <w:rFonts w:ascii="Transistor" w:hAnsi="Transistor" w:hint="eastAsia"/>
                <w:sz w:val="24"/>
              </w:rPr>
              <w:t>，依次按此键则依次显示</w:t>
            </w:r>
            <w:r>
              <w:rPr>
                <w:rFonts w:ascii="Transistor" w:hAnsi="Transistor" w:hint="eastAsia"/>
                <w:sz w:val="24"/>
              </w:rPr>
              <w:t>PP01</w:t>
            </w:r>
            <w:r>
              <w:rPr>
                <w:rFonts w:ascii="Transistor" w:hAnsi="Transistor" w:hint="eastAsia"/>
                <w:sz w:val="24"/>
              </w:rPr>
              <w:t>，</w:t>
            </w:r>
            <w:r>
              <w:rPr>
                <w:rFonts w:ascii="Transistor" w:hAnsi="Transistor" w:hint="eastAsia"/>
                <w:sz w:val="24"/>
              </w:rPr>
              <w:t>PP02</w:t>
            </w:r>
            <w:r>
              <w:rPr>
                <w:rFonts w:ascii="Transistor" w:hAnsi="Transistor" w:hint="eastAsia"/>
                <w:sz w:val="24"/>
              </w:rPr>
              <w:t>，</w:t>
            </w:r>
            <w:r>
              <w:rPr>
                <w:rFonts w:ascii="Transistor" w:hAnsi="Transistor" w:hint="eastAsia"/>
                <w:sz w:val="24"/>
              </w:rPr>
              <w:t>PP03</w:t>
            </w:r>
            <w:r>
              <w:rPr>
                <w:rFonts w:ascii="Transistor" w:hAnsi="Transistor"/>
                <w:sz w:val="24"/>
              </w:rPr>
              <w:t>……</w:t>
            </w:r>
            <w:r>
              <w:rPr>
                <w:rFonts w:ascii="Transistor" w:hAnsi="Transistor" w:hint="eastAsia"/>
                <w:sz w:val="24"/>
              </w:rPr>
              <w:t>.PP18</w:t>
            </w:r>
            <w:r>
              <w:rPr>
                <w:rFonts w:ascii="Transistor" w:hAnsi="Transistor" w:hint="eastAsia"/>
                <w:sz w:val="24"/>
              </w:rPr>
              <w:t>，右荷重显示窗显示为参数值（</w:t>
            </w:r>
            <w:r>
              <w:rPr>
                <w:rFonts w:ascii="Transistor" w:hAnsi="Transistor" w:hint="eastAsia"/>
                <w:sz w:val="24"/>
              </w:rPr>
              <w:t>00000</w:t>
            </w:r>
            <w:r>
              <w:rPr>
                <w:rFonts w:ascii="Transistor" w:hAnsi="Transistor" w:hint="eastAsia"/>
                <w:sz w:val="24"/>
              </w:rPr>
              <w:t>）。</w:t>
            </w:r>
          </w:p>
        </w:tc>
      </w:tr>
      <w:tr w:rsidR="00915E85" w14:paraId="60485B91" w14:textId="77777777" w:rsidTr="00B0346E">
        <w:trPr>
          <w:cantSplit/>
          <w:trHeight w:val="615"/>
        </w:trPr>
        <w:tc>
          <w:tcPr>
            <w:tcW w:w="648" w:type="dxa"/>
            <w:vMerge/>
            <w:vAlign w:val="center"/>
          </w:tcPr>
          <w:p w14:paraId="1EF64A2A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6987EDB2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4"/>
              </w:rPr>
              <w:t>左移键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b/>
                <w:bCs/>
                <w:sz w:val="36"/>
                <w:szCs w:val="36"/>
              </w:rPr>
              <w:t>+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840" w:type="dxa"/>
            <w:vAlign w:val="center"/>
          </w:tcPr>
          <w:p w14:paraId="1EB6A799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在设置状态下，按此</w:t>
            </w:r>
            <w:proofErr w:type="gramStart"/>
            <w:r>
              <w:rPr>
                <w:rFonts w:hint="eastAsia"/>
                <w:sz w:val="24"/>
              </w:rPr>
              <w:t>键一下</w:t>
            </w:r>
            <w:proofErr w:type="gramEnd"/>
            <w:r>
              <w:rPr>
                <w:rFonts w:hint="eastAsia"/>
                <w:sz w:val="24"/>
              </w:rPr>
              <w:t>荷重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位数码管自右向左依次闪烁</w:t>
            </w:r>
          </w:p>
        </w:tc>
      </w:tr>
      <w:tr w:rsidR="00915E85" w14:paraId="1F629554" w14:textId="77777777" w:rsidTr="00B0346E">
        <w:trPr>
          <w:cantSplit/>
          <w:trHeight w:val="600"/>
        </w:trPr>
        <w:tc>
          <w:tcPr>
            <w:tcW w:w="648" w:type="dxa"/>
            <w:vMerge/>
            <w:vAlign w:val="center"/>
          </w:tcPr>
          <w:p w14:paraId="52EDB25A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03DFF706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4"/>
              </w:rPr>
              <w:t>增加键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b/>
                <w:bCs/>
                <w:sz w:val="36"/>
                <w:szCs w:val="36"/>
              </w:rPr>
              <w:t>-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840" w:type="dxa"/>
            <w:vAlign w:val="center"/>
          </w:tcPr>
          <w:p w14:paraId="421449DE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在设置状态下，按此</w:t>
            </w:r>
            <w:proofErr w:type="gramStart"/>
            <w:r>
              <w:rPr>
                <w:rFonts w:hint="eastAsia"/>
                <w:sz w:val="24"/>
              </w:rPr>
              <w:t>键增加</w:t>
            </w:r>
            <w:proofErr w:type="gramEnd"/>
            <w:r>
              <w:rPr>
                <w:rFonts w:hint="eastAsia"/>
                <w:sz w:val="24"/>
              </w:rPr>
              <w:t>参数值（闪动的数码管数值在</w:t>
            </w: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—</w:t>
            </w:r>
            <w:r>
              <w:rPr>
                <w:rFonts w:hint="eastAsia"/>
                <w:sz w:val="24"/>
              </w:rPr>
              <w:t>9</w:t>
            </w:r>
            <w:r>
              <w:rPr>
                <w:rFonts w:hint="eastAsia"/>
                <w:sz w:val="24"/>
              </w:rPr>
              <w:t>之间变化）</w:t>
            </w:r>
          </w:p>
        </w:tc>
      </w:tr>
      <w:tr w:rsidR="00915E85" w14:paraId="71041201" w14:textId="77777777" w:rsidTr="00B0346E">
        <w:trPr>
          <w:cantSplit/>
          <w:trHeight w:val="724"/>
        </w:trPr>
        <w:tc>
          <w:tcPr>
            <w:tcW w:w="648" w:type="dxa"/>
            <w:vMerge/>
            <w:vAlign w:val="center"/>
          </w:tcPr>
          <w:p w14:paraId="24077C87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hint="eastAsia"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4E4105AF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确定键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ENT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6840" w:type="dxa"/>
            <w:vAlign w:val="center"/>
          </w:tcPr>
          <w:p w14:paraId="2F83DEB8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在设置状态下，按此键代表设置参数存储完成，再按此键退出设定状态。</w:t>
            </w:r>
          </w:p>
        </w:tc>
      </w:tr>
      <w:tr w:rsidR="00915E85" w14:paraId="0EE9B257" w14:textId="77777777" w:rsidTr="00B0346E">
        <w:trPr>
          <w:cantSplit/>
          <w:trHeight w:val="724"/>
        </w:trPr>
        <w:tc>
          <w:tcPr>
            <w:tcW w:w="9288" w:type="dxa"/>
            <w:gridSpan w:val="3"/>
            <w:vAlign w:val="center"/>
          </w:tcPr>
          <w:p w14:paraId="4433B669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使用说明：仪表设定参数时按住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SET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键进入设定状态，按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+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键进入，此时荷重显示窗右边的数码管闪烁，即可进入参数设定，按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b/>
                <w:bCs/>
                <w:sz w:val="36"/>
                <w:szCs w:val="36"/>
              </w:rPr>
              <w:t>-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键进行数字加减在（</w:t>
            </w:r>
            <w:r>
              <w:rPr>
                <w:rFonts w:hint="eastAsia"/>
                <w:sz w:val="24"/>
              </w:rPr>
              <w:t>0-9</w:t>
            </w:r>
            <w:r>
              <w:rPr>
                <w:rFonts w:hint="eastAsia"/>
                <w:sz w:val="24"/>
              </w:rPr>
              <w:t>）之间变化，参数设定完成后，按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b/>
                <w:bCs/>
                <w:sz w:val="24"/>
              </w:rPr>
              <w:t>ENT</w:t>
            </w:r>
            <w:r>
              <w:rPr>
                <w:rFonts w:hint="eastAsia"/>
                <w:sz w:val="24"/>
              </w:rPr>
              <w:t>)</w:t>
            </w:r>
            <w:r>
              <w:rPr>
                <w:rFonts w:hint="eastAsia"/>
                <w:sz w:val="24"/>
              </w:rPr>
              <w:t>键存储，仪表自动进入下一参数设定，设定完成后按此键退出。</w:t>
            </w:r>
          </w:p>
        </w:tc>
      </w:tr>
    </w:tbl>
    <w:p w14:paraId="366B5F11" w14:textId="77777777" w:rsidR="00915E85" w:rsidRDefault="00915E85" w:rsidP="00915E85">
      <w:pPr>
        <w:spacing w:line="360" w:lineRule="auto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．用户使用操作说明：</w:t>
      </w:r>
    </w:p>
    <w:p w14:paraId="502AD023" w14:textId="77777777" w:rsidR="00915E85" w:rsidRDefault="00915E85" w:rsidP="00915E85">
      <w:pPr>
        <w:tabs>
          <w:tab w:val="left" w:pos="1770"/>
        </w:tabs>
        <w:rPr>
          <w:rFonts w:hint="eastAsia"/>
          <w:sz w:val="24"/>
        </w:rPr>
      </w:pPr>
      <w:r>
        <w:rPr>
          <w:rFonts w:hint="eastAsia"/>
          <w:b/>
          <w:sz w:val="28"/>
          <w:szCs w:val="28"/>
        </w:rPr>
        <w:lastRenderedPageBreak/>
        <w:t>（</w:t>
      </w: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）、</w:t>
      </w:r>
      <w:r>
        <w:rPr>
          <w:rFonts w:hint="eastAsia"/>
          <w:b/>
          <w:sz w:val="24"/>
        </w:rPr>
        <w:t>此表参数设置，对应关系如下：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9"/>
        <w:gridCol w:w="6981"/>
      </w:tblGrid>
      <w:tr w:rsidR="00915E85" w14:paraId="6462E55C" w14:textId="77777777" w:rsidTr="00B0346E">
        <w:trPr>
          <w:trHeight w:val="263"/>
        </w:trPr>
        <w:tc>
          <w:tcPr>
            <w:tcW w:w="2019" w:type="dxa"/>
            <w:vAlign w:val="center"/>
          </w:tcPr>
          <w:p w14:paraId="157FBB10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  <w:sz w:val="28"/>
                <w:szCs w:val="28"/>
              </w:rPr>
              <w:t>仪表数码显示</w:t>
            </w:r>
          </w:p>
        </w:tc>
        <w:tc>
          <w:tcPr>
            <w:tcW w:w="6981" w:type="dxa"/>
          </w:tcPr>
          <w:p w14:paraId="60382150" w14:textId="77777777" w:rsidR="00915E85" w:rsidRDefault="00915E85" w:rsidP="00B0346E">
            <w:pPr>
              <w:jc w:val="center"/>
              <w:rPr>
                <w:rFonts w:hint="eastAsia"/>
                <w:b/>
                <w:i/>
                <w:sz w:val="28"/>
                <w:szCs w:val="28"/>
              </w:rPr>
            </w:pPr>
            <w:r>
              <w:rPr>
                <w:rFonts w:hint="eastAsia"/>
                <w:b/>
                <w:i/>
                <w:sz w:val="28"/>
                <w:szCs w:val="28"/>
              </w:rPr>
              <w:t>对应的参数设置</w:t>
            </w:r>
          </w:p>
        </w:tc>
      </w:tr>
      <w:tr w:rsidR="00915E85" w14:paraId="7D81D65A" w14:textId="77777777" w:rsidTr="00B0346E">
        <w:trPr>
          <w:trHeight w:val="399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5D875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D8C6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荷重</w:t>
            </w:r>
            <w:r>
              <w:rPr>
                <w:rFonts w:hint="eastAsia"/>
                <w:b/>
                <w:szCs w:val="21"/>
              </w:rPr>
              <w:t>110%</w:t>
            </w:r>
            <w:r>
              <w:rPr>
                <w:rFonts w:hint="eastAsia"/>
                <w:b/>
                <w:szCs w:val="21"/>
              </w:rPr>
              <w:t>点设置（假如设置</w:t>
            </w:r>
            <w:r>
              <w:rPr>
                <w:rFonts w:hint="eastAsia"/>
                <w:b/>
                <w:szCs w:val="21"/>
              </w:rPr>
              <w:t>015.0</w:t>
            </w:r>
            <w:r>
              <w:rPr>
                <w:rFonts w:hint="eastAsia"/>
                <w:b/>
                <w:szCs w:val="21"/>
              </w:rPr>
              <w:t>时，则载荷值大于等于此值时继电器动作，即：载荷显示值大于等于</w:t>
            </w:r>
            <w:r>
              <w:rPr>
                <w:rFonts w:hint="eastAsia"/>
                <w:b/>
                <w:szCs w:val="21"/>
              </w:rPr>
              <w:t>015.0</w:t>
            </w:r>
            <w:r>
              <w:rPr>
                <w:rFonts w:hint="eastAsia"/>
                <w:b/>
                <w:szCs w:val="21"/>
              </w:rPr>
              <w:t>时，继电器动作）</w:t>
            </w:r>
          </w:p>
        </w:tc>
      </w:tr>
      <w:tr w:rsidR="00915E85" w14:paraId="768B4DDD" w14:textId="77777777" w:rsidTr="00B0346E">
        <w:trPr>
          <w:trHeight w:val="310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4443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CAB0F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>PP01</w:t>
            </w:r>
          </w:p>
        </w:tc>
      </w:tr>
      <w:tr w:rsidR="00915E85" w14:paraId="6C00A933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1B62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2616F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荷重</w:t>
            </w:r>
            <w:r>
              <w:rPr>
                <w:rFonts w:hint="eastAsia"/>
                <w:b/>
                <w:szCs w:val="21"/>
              </w:rPr>
              <w:t>90%</w:t>
            </w:r>
            <w:r>
              <w:rPr>
                <w:rFonts w:hint="eastAsia"/>
                <w:b/>
                <w:szCs w:val="21"/>
              </w:rPr>
              <w:t>点设置（假如设置</w:t>
            </w:r>
            <w:r>
              <w:rPr>
                <w:rFonts w:hint="eastAsia"/>
                <w:b/>
                <w:szCs w:val="21"/>
              </w:rPr>
              <w:t>010.0</w:t>
            </w:r>
            <w:r>
              <w:rPr>
                <w:rFonts w:hint="eastAsia"/>
                <w:b/>
                <w:szCs w:val="21"/>
              </w:rPr>
              <w:t>时，则载荷值大于等于此值时继电器动作，即：载荷显示值大于等于</w:t>
            </w:r>
            <w:r>
              <w:rPr>
                <w:rFonts w:hint="eastAsia"/>
                <w:b/>
                <w:szCs w:val="21"/>
              </w:rPr>
              <w:t>010.0</w:t>
            </w:r>
            <w:r>
              <w:rPr>
                <w:rFonts w:hint="eastAsia"/>
                <w:b/>
                <w:szCs w:val="21"/>
              </w:rPr>
              <w:t>时，继电器动作）</w:t>
            </w:r>
          </w:p>
        </w:tc>
      </w:tr>
      <w:tr w:rsidR="00915E85" w14:paraId="59FBCE2D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0D79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PP04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9D636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>PP03</w:t>
            </w:r>
          </w:p>
        </w:tc>
      </w:tr>
      <w:tr w:rsidR="00915E85" w14:paraId="1AD28406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7827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PP05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47E9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荷重欠载点设置（假如设置</w:t>
            </w:r>
            <w:r>
              <w:rPr>
                <w:rFonts w:hint="eastAsia"/>
                <w:b/>
                <w:szCs w:val="21"/>
              </w:rPr>
              <w:t>005.0</w:t>
            </w:r>
            <w:r>
              <w:rPr>
                <w:rFonts w:hint="eastAsia"/>
                <w:b/>
                <w:szCs w:val="21"/>
              </w:rPr>
              <w:t>时，则载荷显示的值小于等于此值时继电器动作，即载荷显示值</w:t>
            </w:r>
            <w:r>
              <w:rPr>
                <w:rFonts w:hint="eastAsia"/>
                <w:b/>
                <w:szCs w:val="21"/>
              </w:rPr>
              <w:t>005.0</w:t>
            </w:r>
            <w:r>
              <w:rPr>
                <w:rFonts w:hint="eastAsia"/>
                <w:b/>
                <w:szCs w:val="21"/>
              </w:rPr>
              <w:t>到</w:t>
            </w:r>
            <w:r>
              <w:rPr>
                <w:rFonts w:hint="eastAsia"/>
                <w:b/>
                <w:szCs w:val="21"/>
              </w:rPr>
              <w:t>000.0</w:t>
            </w:r>
            <w:r>
              <w:rPr>
                <w:rFonts w:hint="eastAsia"/>
                <w:b/>
                <w:szCs w:val="21"/>
              </w:rPr>
              <w:t>之间继电器动作）</w:t>
            </w:r>
          </w:p>
        </w:tc>
      </w:tr>
      <w:tr w:rsidR="00915E85" w14:paraId="76FAF9FF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8D82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PP06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77F6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>PP05</w:t>
            </w:r>
          </w:p>
        </w:tc>
      </w:tr>
      <w:tr w:rsidR="00915E85" w14:paraId="2B02B377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9F7B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PP07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3DE45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荷重</w:t>
            </w:r>
            <w:r>
              <w:rPr>
                <w:rFonts w:hint="eastAsia"/>
                <w:b/>
                <w:szCs w:val="21"/>
              </w:rPr>
              <w:t>4~20</w:t>
            </w:r>
            <w:r>
              <w:rPr>
                <w:rFonts w:hint="eastAsia"/>
                <w:b/>
                <w:szCs w:val="21"/>
              </w:rPr>
              <w:t>毫安低位（</w:t>
            </w:r>
            <w:r>
              <w:rPr>
                <w:rFonts w:hint="eastAsia"/>
                <w:b/>
                <w:szCs w:val="21"/>
              </w:rPr>
              <w:t>4</w:t>
            </w:r>
            <w:r>
              <w:rPr>
                <w:rFonts w:hint="eastAsia"/>
                <w:b/>
                <w:szCs w:val="21"/>
              </w:rPr>
              <w:t>毫安</w:t>
            </w:r>
            <w:proofErr w:type="gramStart"/>
            <w:r>
              <w:rPr>
                <w:rFonts w:hint="eastAsia"/>
                <w:b/>
                <w:szCs w:val="21"/>
              </w:rPr>
              <w:t>对应值</w:t>
            </w:r>
            <w:proofErr w:type="gramEnd"/>
            <w:r>
              <w:rPr>
                <w:rFonts w:hint="eastAsia"/>
                <w:b/>
                <w:szCs w:val="21"/>
              </w:rPr>
              <w:t>0000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915E85" w14:paraId="4E587E39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B120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PP08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6EABF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荷重</w:t>
            </w:r>
            <w:r>
              <w:rPr>
                <w:rFonts w:hint="eastAsia"/>
                <w:b/>
                <w:szCs w:val="21"/>
              </w:rPr>
              <w:t>4~20</w:t>
            </w:r>
            <w:r>
              <w:rPr>
                <w:rFonts w:hint="eastAsia"/>
                <w:b/>
                <w:szCs w:val="21"/>
              </w:rPr>
              <w:t>毫安高位（</w:t>
            </w:r>
            <w:r>
              <w:rPr>
                <w:rFonts w:hint="eastAsia"/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</w:rPr>
              <w:t>毫安对应值）</w:t>
            </w:r>
          </w:p>
        </w:tc>
      </w:tr>
      <w:tr w:rsidR="00915E85" w14:paraId="4AE77BD8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2C92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PP09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DAB09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>PP07</w:t>
            </w:r>
          </w:p>
        </w:tc>
      </w:tr>
      <w:tr w:rsidR="00915E85" w14:paraId="2EF63717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6E5D0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PP10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15F6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>PP08</w:t>
            </w:r>
          </w:p>
        </w:tc>
      </w:tr>
      <w:tr w:rsidR="00915E85" w14:paraId="33D2E303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C3417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PP11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71BD1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RS485</w:t>
            </w:r>
            <w:r>
              <w:rPr>
                <w:rFonts w:hint="eastAsia"/>
                <w:b/>
                <w:szCs w:val="21"/>
              </w:rPr>
              <w:t>通讯波特率参数设置（设置</w:t>
            </w:r>
            <w:r>
              <w:rPr>
                <w:rFonts w:hint="eastAsia"/>
                <w:b/>
                <w:szCs w:val="21"/>
              </w:rPr>
              <w:t>----1</w:t>
            </w:r>
            <w:r>
              <w:rPr>
                <w:rFonts w:hint="eastAsia"/>
                <w:b/>
                <w:szCs w:val="21"/>
              </w:rPr>
              <w:t>时为</w:t>
            </w:r>
            <w:r>
              <w:rPr>
                <w:rFonts w:hint="eastAsia"/>
                <w:b/>
                <w:szCs w:val="21"/>
              </w:rPr>
              <w:t>1200</w:t>
            </w:r>
            <w:r>
              <w:rPr>
                <w:rFonts w:hint="eastAsia"/>
                <w:b/>
                <w:szCs w:val="21"/>
              </w:rPr>
              <w:t>，设置</w:t>
            </w:r>
            <w:r>
              <w:rPr>
                <w:rFonts w:hint="eastAsia"/>
                <w:b/>
                <w:szCs w:val="21"/>
              </w:rPr>
              <w:t>----2</w:t>
            </w:r>
            <w:r>
              <w:rPr>
                <w:rFonts w:hint="eastAsia"/>
                <w:b/>
                <w:szCs w:val="21"/>
              </w:rPr>
              <w:t>时为</w:t>
            </w:r>
            <w:r>
              <w:rPr>
                <w:rFonts w:hint="eastAsia"/>
                <w:b/>
                <w:szCs w:val="21"/>
              </w:rPr>
              <w:t>2400</w:t>
            </w:r>
            <w:r>
              <w:rPr>
                <w:rFonts w:hint="eastAsia"/>
                <w:b/>
                <w:szCs w:val="21"/>
              </w:rPr>
              <w:t>，设置</w:t>
            </w:r>
            <w:r>
              <w:rPr>
                <w:rFonts w:hint="eastAsia"/>
                <w:b/>
                <w:szCs w:val="21"/>
              </w:rPr>
              <w:t>----3</w:t>
            </w:r>
            <w:r>
              <w:rPr>
                <w:rFonts w:hint="eastAsia"/>
                <w:b/>
                <w:szCs w:val="21"/>
              </w:rPr>
              <w:t>时为</w:t>
            </w:r>
            <w:r>
              <w:rPr>
                <w:rFonts w:hint="eastAsia"/>
                <w:b/>
                <w:szCs w:val="21"/>
              </w:rPr>
              <w:t>4800</w:t>
            </w:r>
            <w:r>
              <w:rPr>
                <w:rFonts w:hint="eastAsia"/>
                <w:b/>
                <w:szCs w:val="21"/>
              </w:rPr>
              <w:t>，设置</w:t>
            </w:r>
            <w:r>
              <w:rPr>
                <w:rFonts w:hint="eastAsia"/>
                <w:b/>
                <w:szCs w:val="21"/>
              </w:rPr>
              <w:t>----4</w:t>
            </w:r>
            <w:r>
              <w:rPr>
                <w:rFonts w:hint="eastAsia"/>
                <w:b/>
                <w:szCs w:val="21"/>
              </w:rPr>
              <w:t>时为</w:t>
            </w:r>
            <w:r>
              <w:rPr>
                <w:rFonts w:hint="eastAsia"/>
                <w:b/>
                <w:szCs w:val="21"/>
              </w:rPr>
              <w:t xml:space="preserve">9600 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color w:val="FF0000"/>
                <w:szCs w:val="21"/>
              </w:rPr>
              <w:t xml:space="preserve">   </w:t>
            </w:r>
          </w:p>
        </w:tc>
      </w:tr>
      <w:tr w:rsidR="00915E85" w14:paraId="7741F126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BCBDF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PP12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9056D" w14:textId="77777777" w:rsidR="00915E85" w:rsidRDefault="00915E85" w:rsidP="00B0346E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RS485</w:t>
            </w:r>
            <w:r>
              <w:rPr>
                <w:rFonts w:hint="eastAsia"/>
                <w:b/>
                <w:szCs w:val="21"/>
              </w:rPr>
              <w:t>通讯</w:t>
            </w:r>
            <w:proofErr w:type="gramStart"/>
            <w:r>
              <w:rPr>
                <w:rFonts w:hint="eastAsia"/>
                <w:b/>
                <w:szCs w:val="21"/>
              </w:rPr>
              <w:t>栈</w:t>
            </w:r>
            <w:proofErr w:type="gramEnd"/>
            <w:r>
              <w:rPr>
                <w:rFonts w:hint="eastAsia"/>
                <w:b/>
                <w:szCs w:val="21"/>
              </w:rPr>
              <w:t>号参数设置</w:t>
            </w:r>
            <w:r>
              <w:rPr>
                <w:rFonts w:hint="eastAsia"/>
                <w:b/>
                <w:szCs w:val="21"/>
              </w:rPr>
              <w:t xml:space="preserve">; </w:t>
            </w:r>
            <w:r>
              <w:rPr>
                <w:rFonts w:hint="eastAsia"/>
                <w:b/>
                <w:color w:val="FF0000"/>
                <w:szCs w:val="21"/>
              </w:rPr>
              <w:t xml:space="preserve">                       </w:t>
            </w:r>
          </w:p>
        </w:tc>
      </w:tr>
      <w:tr w:rsidR="00915E85" w14:paraId="3654942A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34BE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PP13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3344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荷重满量程参数设置</w:t>
            </w:r>
          </w:p>
        </w:tc>
      </w:tr>
      <w:tr w:rsidR="00915E85" w14:paraId="6488A269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EEA4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PP14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EC2F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>PP13</w:t>
            </w:r>
          </w:p>
        </w:tc>
      </w:tr>
      <w:tr w:rsidR="00915E85" w14:paraId="65637439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8017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PP15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DEC69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输入当前荷重值</w:t>
            </w:r>
          </w:p>
        </w:tc>
      </w:tr>
      <w:tr w:rsidR="00915E85" w14:paraId="2F19E230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A71E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PP16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FFC4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>PP15</w:t>
            </w:r>
          </w:p>
        </w:tc>
      </w:tr>
      <w:tr w:rsidR="00915E85" w14:paraId="6519D071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1911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PP17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5B8C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荷重分辨率设置（</w:t>
            </w:r>
            <w:r>
              <w:rPr>
                <w:rFonts w:hint="eastAsia"/>
                <w:b/>
                <w:szCs w:val="21"/>
              </w:rPr>
              <w:t>1:0.1T;  2: 0.01T</w:t>
            </w:r>
            <w:r>
              <w:rPr>
                <w:rFonts w:hint="eastAsia"/>
                <w:b/>
                <w:szCs w:val="21"/>
              </w:rPr>
              <w:t>）</w:t>
            </w:r>
            <w:r>
              <w:rPr>
                <w:rFonts w:hint="eastAsia"/>
                <w:b/>
                <w:szCs w:val="21"/>
              </w:rPr>
              <w:t xml:space="preserve">   </w:t>
            </w:r>
          </w:p>
        </w:tc>
      </w:tr>
      <w:tr w:rsidR="00915E85" w14:paraId="4A7F01FC" w14:textId="77777777" w:rsidTr="00B0346E">
        <w:trPr>
          <w:trHeight w:val="137"/>
        </w:trPr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5CF0" w14:textId="77777777" w:rsidR="00915E85" w:rsidRDefault="00915E85" w:rsidP="00B0346E">
            <w:pPr>
              <w:tabs>
                <w:tab w:val="left" w:pos="1770"/>
              </w:tabs>
              <w:jc w:val="center"/>
              <w:rPr>
                <w:rFonts w:ascii="创艺简隶书" w:eastAsia="创艺简隶书" w:hAnsi="Transistor" w:hint="eastAsia"/>
                <w:b/>
                <w:szCs w:val="21"/>
              </w:rPr>
            </w:pPr>
            <w:r>
              <w:rPr>
                <w:rFonts w:ascii="创艺简隶书" w:eastAsia="创艺简隶书" w:hAnsi="Transistor" w:hint="eastAsia"/>
                <w:b/>
                <w:szCs w:val="21"/>
              </w:rPr>
              <w:t>PP18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02D85" w14:textId="77777777" w:rsidR="00915E85" w:rsidRDefault="00915E85" w:rsidP="00B0346E">
            <w:pPr>
              <w:tabs>
                <w:tab w:val="left" w:pos="1770"/>
              </w:tabs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同</w:t>
            </w:r>
            <w:r>
              <w:rPr>
                <w:rFonts w:hint="eastAsia"/>
                <w:b/>
                <w:szCs w:val="21"/>
              </w:rPr>
              <w:t xml:space="preserve">PP17 </w:t>
            </w:r>
          </w:p>
        </w:tc>
      </w:tr>
    </w:tbl>
    <w:p w14:paraId="057C0302" w14:textId="77777777" w:rsidR="00915E85" w:rsidRDefault="00915E85" w:rsidP="00915E85">
      <w:pPr>
        <w:pStyle w:val="a8"/>
        <w:tabs>
          <w:tab w:val="left" w:pos="0"/>
        </w:tabs>
        <w:spacing w:line="60" w:lineRule="auto"/>
        <w:outlineLvl w:val="0"/>
        <w:rPr>
          <w:rFonts w:hint="eastAsia"/>
          <w:bCs w:val="0"/>
          <w:sz w:val="28"/>
          <w:szCs w:val="28"/>
        </w:rPr>
      </w:pPr>
      <w:r>
        <w:rPr>
          <w:rFonts w:hint="eastAsia"/>
          <w:bCs w:val="0"/>
          <w:sz w:val="28"/>
          <w:szCs w:val="28"/>
        </w:rPr>
        <w:t>*特殊情况：</w:t>
      </w:r>
    </w:p>
    <w:p w14:paraId="018C163B" w14:textId="77777777" w:rsidR="00915E85" w:rsidRDefault="00915E85" w:rsidP="00915E85">
      <w:pPr>
        <w:pStyle w:val="a8"/>
        <w:tabs>
          <w:tab w:val="left" w:pos="0"/>
        </w:tabs>
        <w:spacing w:line="60" w:lineRule="auto"/>
        <w:outlineLvl w:val="0"/>
        <w:rPr>
          <w:rFonts w:hint="eastAsia"/>
          <w:bCs w:val="0"/>
          <w:sz w:val="24"/>
          <w:szCs w:val="24"/>
        </w:rPr>
      </w:pPr>
      <w:r>
        <w:rPr>
          <w:rFonts w:hint="eastAsia"/>
          <w:bCs w:val="0"/>
          <w:sz w:val="24"/>
          <w:szCs w:val="24"/>
        </w:rPr>
        <w:t xml:space="preserve">清零:  </w:t>
      </w:r>
    </w:p>
    <w:p w14:paraId="763D993E" w14:textId="77777777" w:rsidR="00915E85" w:rsidRDefault="00915E85" w:rsidP="00915E85">
      <w:pPr>
        <w:pStyle w:val="a8"/>
        <w:tabs>
          <w:tab w:val="left" w:pos="0"/>
        </w:tabs>
        <w:spacing w:line="60" w:lineRule="auto"/>
        <w:outlineLvl w:val="0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ab/>
        <w:t>仪表运行时按</w:t>
      </w:r>
      <w:r>
        <w:rPr>
          <w:rFonts w:hint="eastAsia"/>
          <w:sz w:val="24"/>
          <w:szCs w:val="24"/>
        </w:rPr>
        <w:t>(+)</w:t>
      </w:r>
      <w:r>
        <w:rPr>
          <w:rFonts w:hint="eastAsia"/>
          <w:b w:val="0"/>
          <w:bCs w:val="0"/>
          <w:sz w:val="24"/>
          <w:szCs w:val="24"/>
        </w:rPr>
        <w:t>键4秒钟后荷重清零。此时相对应的显示窗闪烁一下。</w:t>
      </w:r>
    </w:p>
    <w:p w14:paraId="342CC820" w14:textId="77777777" w:rsidR="00915E85" w:rsidRDefault="00915E85" w:rsidP="00915E85">
      <w:pPr>
        <w:pStyle w:val="a8"/>
        <w:tabs>
          <w:tab w:val="left" w:pos="0"/>
        </w:tabs>
        <w:spacing w:line="60" w:lineRule="auto"/>
        <w:outlineLvl w:val="0"/>
        <w:rPr>
          <w:rFonts w:hint="eastAsia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 xml:space="preserve">    </w:t>
      </w:r>
    </w:p>
    <w:p w14:paraId="35064885" w14:textId="77777777" w:rsidR="00915E85" w:rsidRDefault="00915E85" w:rsidP="00915E85">
      <w:pPr>
        <w:pStyle w:val="a8"/>
        <w:tabs>
          <w:tab w:val="left" w:pos="0"/>
        </w:tabs>
        <w:spacing w:line="60" w:lineRule="auto"/>
        <w:rPr>
          <w:rFonts w:hint="eastAsia"/>
          <w:b w:val="0"/>
          <w:bCs w:val="0"/>
          <w:sz w:val="28"/>
          <w:szCs w:val="28"/>
        </w:rPr>
      </w:pPr>
      <w:r>
        <w:rPr>
          <w:rFonts w:hint="eastAsia"/>
          <w:bCs w:val="0"/>
          <w:sz w:val="24"/>
          <w:szCs w:val="24"/>
        </w:rPr>
        <w:t>警告:</w:t>
      </w:r>
      <w:r>
        <w:rPr>
          <w:rFonts w:hint="eastAsia"/>
          <w:b w:val="0"/>
          <w:bCs w:val="0"/>
          <w:sz w:val="24"/>
          <w:szCs w:val="24"/>
        </w:rPr>
        <w:t>此项功能只有在闸门落到零位时操作，仪表正常工作不能按清零键，否则数据不准确!!</w:t>
      </w:r>
    </w:p>
    <w:p w14:paraId="4D18E870" w14:textId="77777777" w:rsidR="00915E85" w:rsidRDefault="00915E85" w:rsidP="00915E85">
      <w:pPr>
        <w:spacing w:line="60" w:lineRule="auto"/>
        <w:outlineLvl w:val="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>四</w:t>
      </w:r>
      <w:r>
        <w:rPr>
          <w:rFonts w:ascii="宋体" w:hAnsi="宋体" w:hint="eastAsia"/>
          <w:b/>
          <w:sz w:val="28"/>
          <w:szCs w:val="28"/>
          <w:shd w:val="pct10" w:color="auto" w:fill="FFFFFF"/>
        </w:rPr>
        <w:t>、</w:t>
      </w:r>
      <w:r>
        <w:rPr>
          <w:rFonts w:hint="eastAsia"/>
          <w:b/>
          <w:sz w:val="28"/>
          <w:szCs w:val="28"/>
          <w:shd w:val="pct10" w:color="auto" w:fill="FFFFFF"/>
        </w:rPr>
        <w:t>安装与调整</w:t>
      </w:r>
    </w:p>
    <w:p w14:paraId="4F99ED86" w14:textId="77777777" w:rsidR="00915E85" w:rsidRDefault="00915E85" w:rsidP="00915E85">
      <w:pPr>
        <w:spacing w:line="60" w:lineRule="auto"/>
        <w:outlineLvl w:val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</w:t>
      </w:r>
      <w:r>
        <w:rPr>
          <w:rFonts w:hint="eastAsia"/>
          <w:b/>
          <w:sz w:val="28"/>
          <w:szCs w:val="28"/>
        </w:rPr>
        <w:t>、抗干扰措施</w:t>
      </w:r>
    </w:p>
    <w:p w14:paraId="5F3A098A" w14:textId="77777777" w:rsidR="00915E85" w:rsidRDefault="00915E85" w:rsidP="00915E85">
      <w:pPr>
        <w:spacing w:line="60" w:lineRule="auto"/>
        <w:ind w:left="267" w:firstLine="420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>当仪表发现较大的波动或跳动时，一般是由于干扰太强造成。采取下面措施能有效减少或消除干扰。</w:t>
      </w:r>
    </w:p>
    <w:p w14:paraId="508CE77F" w14:textId="77777777" w:rsidR="00915E85" w:rsidRDefault="00915E85" w:rsidP="00915E85">
      <w:pPr>
        <w:spacing w:line="60" w:lineRule="auto"/>
        <w:ind w:left="267" w:firstLine="420"/>
        <w:outlineLvl w:val="0"/>
        <w:rPr>
          <w:rFonts w:hint="eastAsia"/>
          <w:sz w:val="24"/>
        </w:rPr>
      </w:pPr>
      <w:r>
        <w:rPr>
          <w:rFonts w:hint="eastAsia"/>
          <w:b/>
          <w:sz w:val="24"/>
        </w:rPr>
        <w:t>1)</w:t>
      </w:r>
      <w:r>
        <w:rPr>
          <w:rFonts w:hint="eastAsia"/>
          <w:sz w:val="24"/>
        </w:rPr>
        <w:t>仪表输入信号电缆采用屏蔽电缆，</w:t>
      </w:r>
      <w:proofErr w:type="gramStart"/>
      <w:r>
        <w:rPr>
          <w:rFonts w:hint="eastAsia"/>
          <w:sz w:val="24"/>
        </w:rPr>
        <w:t>屏蔽层接大地</w:t>
      </w:r>
      <w:proofErr w:type="gramEnd"/>
      <w:r>
        <w:rPr>
          <w:rFonts w:hint="eastAsia"/>
          <w:sz w:val="24"/>
        </w:rPr>
        <w:t>或接到仪表输入地。并尽量与动力线分开。</w:t>
      </w:r>
    </w:p>
    <w:p w14:paraId="4899D059" w14:textId="77777777" w:rsidR="00915E85" w:rsidRDefault="00915E85" w:rsidP="00915E85">
      <w:pPr>
        <w:spacing w:line="60" w:lineRule="auto"/>
        <w:ind w:firstLineChars="147" w:firstLine="353"/>
        <w:outlineLvl w:val="0"/>
        <w:rPr>
          <w:rFonts w:hint="eastAsia"/>
          <w:sz w:val="24"/>
        </w:rPr>
      </w:pPr>
      <w:r>
        <w:rPr>
          <w:rFonts w:hint="eastAsia"/>
          <w:sz w:val="24"/>
        </w:rPr>
        <w:t xml:space="preserve">   </w:t>
      </w:r>
      <w:r>
        <w:rPr>
          <w:rFonts w:hint="eastAsia"/>
          <w:b/>
          <w:sz w:val="24"/>
        </w:rPr>
        <w:t>2)</w:t>
      </w:r>
      <w:r>
        <w:rPr>
          <w:rFonts w:hint="eastAsia"/>
          <w:sz w:val="24"/>
        </w:rPr>
        <w:t>仪表供电与感性负载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如交流接触器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供电尽量分开。</w:t>
      </w:r>
    </w:p>
    <w:p w14:paraId="4FDABEAC" w14:textId="77777777" w:rsidR="00915E85" w:rsidRDefault="00915E85" w:rsidP="00915E85">
      <w:pPr>
        <w:spacing w:line="60" w:lineRule="auto"/>
        <w:ind w:firstLineChars="297" w:firstLine="716"/>
        <w:outlineLvl w:val="0"/>
        <w:rPr>
          <w:rFonts w:hint="eastAsia"/>
          <w:sz w:val="24"/>
        </w:rPr>
      </w:pPr>
      <w:r>
        <w:rPr>
          <w:rFonts w:hint="eastAsia"/>
          <w:b/>
          <w:sz w:val="24"/>
        </w:rPr>
        <w:t>3)</w:t>
      </w:r>
      <w:r>
        <w:rPr>
          <w:rFonts w:hint="eastAsia"/>
          <w:sz w:val="24"/>
        </w:rPr>
        <w:t>在感性负载的控制接点并联</w:t>
      </w:r>
      <w:r>
        <w:rPr>
          <w:rFonts w:hint="eastAsia"/>
          <w:sz w:val="24"/>
        </w:rPr>
        <w:t>RC</w:t>
      </w:r>
      <w:r>
        <w:rPr>
          <w:rFonts w:hint="eastAsia"/>
          <w:sz w:val="24"/>
        </w:rPr>
        <w:t>火花吸收电路</w:t>
      </w:r>
    </w:p>
    <w:p w14:paraId="15D1AC3F" w14:textId="77777777" w:rsidR="00915E85" w:rsidRDefault="00915E85" w:rsidP="00915E85">
      <w:pPr>
        <w:spacing w:line="60" w:lineRule="auto"/>
        <w:ind w:firstLineChars="297" w:firstLine="716"/>
        <w:outlineLvl w:val="0"/>
        <w:rPr>
          <w:rFonts w:hint="eastAsia"/>
          <w:sz w:val="28"/>
          <w:szCs w:val="28"/>
          <w:u w:val="thick"/>
        </w:rPr>
      </w:pPr>
      <w:r>
        <w:rPr>
          <w:rFonts w:hint="eastAsia"/>
          <w:b/>
          <w:sz w:val="24"/>
        </w:rPr>
        <w:t>4)</w:t>
      </w:r>
      <w:r>
        <w:rPr>
          <w:rFonts w:hint="eastAsia"/>
          <w:sz w:val="24"/>
        </w:rPr>
        <w:t>在交流接触器线圈两端接入</w:t>
      </w:r>
      <w:r>
        <w:rPr>
          <w:rFonts w:hint="eastAsia"/>
          <w:sz w:val="24"/>
        </w:rPr>
        <w:t>AC400V2</w:t>
      </w:r>
      <w:r>
        <w:rPr>
          <w:sz w:val="24"/>
        </w:rPr>
        <w:t>µ</w:t>
      </w:r>
      <w:r>
        <w:rPr>
          <w:rFonts w:hint="eastAsia"/>
          <w:sz w:val="24"/>
        </w:rPr>
        <w:t>F</w:t>
      </w:r>
      <w:r>
        <w:rPr>
          <w:rFonts w:hint="eastAsia"/>
          <w:sz w:val="24"/>
        </w:rPr>
        <w:t>的电容</w:t>
      </w:r>
    </w:p>
    <w:p w14:paraId="27C9A59C" w14:textId="77777777" w:rsidR="00915E85" w:rsidRDefault="00915E85" w:rsidP="00915E85">
      <w:pPr>
        <w:pStyle w:val="a8"/>
        <w:spacing w:line="60" w:lineRule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2、荷重的满量程设置调整</w:t>
      </w:r>
    </w:p>
    <w:p w14:paraId="7DE31867" w14:textId="77777777" w:rsidR="00915E85" w:rsidRDefault="00915E85" w:rsidP="00915E85">
      <w:pPr>
        <w:pStyle w:val="a8"/>
        <w:spacing w:line="60" w:lineRule="auto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</w:t>
      </w:r>
      <w:r>
        <w:rPr>
          <w:rFonts w:hAnsi="宋体" w:hint="eastAsia"/>
          <w:b w:val="0"/>
          <w:sz w:val="24"/>
        </w:rPr>
        <w:t xml:space="preserve"> </w:t>
      </w:r>
      <w:r>
        <w:rPr>
          <w:rFonts w:hAnsi="宋体" w:hint="eastAsia"/>
          <w:b w:val="0"/>
          <w:sz w:val="24"/>
          <w:szCs w:val="24"/>
        </w:rPr>
        <w:t>※</w:t>
      </w:r>
      <w:r>
        <w:rPr>
          <w:rFonts w:hint="eastAsia"/>
          <w:b w:val="0"/>
          <w:bCs w:val="0"/>
          <w:sz w:val="24"/>
          <w:szCs w:val="24"/>
        </w:rPr>
        <w:t>当提起闸门时如果荷重显示值与实际值有误差，则要进行仪表内部系数的修正。   在荷重传感器不受力时进行仪表荷重数字清零。 当荷重传感器满载时进行满量程设置进入参数PP15、PP16进行修改。</w:t>
      </w:r>
    </w:p>
    <w:p w14:paraId="0C2C133E" w14:textId="77777777" w:rsidR="00915E85" w:rsidRDefault="00915E85" w:rsidP="00915E85">
      <w:pPr>
        <w:spacing w:line="60" w:lineRule="auto"/>
        <w:jc w:val="left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例如：实际值为</w:t>
      </w:r>
      <w:r>
        <w:rPr>
          <w:rFonts w:hint="eastAsia"/>
          <w:sz w:val="24"/>
        </w:rPr>
        <w:t>15.0T</w:t>
      </w:r>
      <w:r>
        <w:rPr>
          <w:rFonts w:hint="eastAsia"/>
          <w:b/>
          <w:sz w:val="24"/>
        </w:rPr>
        <w:t>，则满量程设置为：按键进入预置状态</w:t>
      </w:r>
      <w:r>
        <w:rPr>
          <w:rFonts w:hint="eastAsia"/>
          <w:b/>
          <w:sz w:val="24"/>
        </w:rPr>
        <w:t>PP15</w:t>
      </w:r>
      <w:r>
        <w:rPr>
          <w:rFonts w:hint="eastAsia"/>
          <w:b/>
          <w:sz w:val="24"/>
        </w:rPr>
        <w:t>或</w:t>
      </w:r>
      <w:r>
        <w:rPr>
          <w:rFonts w:hint="eastAsia"/>
          <w:b/>
          <w:sz w:val="24"/>
        </w:rPr>
        <w:t>PP16</w:t>
      </w:r>
      <w:r>
        <w:rPr>
          <w:rFonts w:hint="eastAsia"/>
          <w:b/>
          <w:sz w:val="24"/>
        </w:rPr>
        <w:t>参数，把当前吨数修改为</w:t>
      </w:r>
      <w:r>
        <w:rPr>
          <w:rFonts w:hint="eastAsia"/>
          <w:sz w:val="24"/>
        </w:rPr>
        <w:t>15.0T</w:t>
      </w:r>
      <w:r>
        <w:rPr>
          <w:rFonts w:hint="eastAsia"/>
          <w:b/>
          <w:sz w:val="24"/>
        </w:rPr>
        <w:t>即可，此时提起闸门仪表显示值为当前闸门的重量。</w:t>
      </w:r>
      <w:r>
        <w:rPr>
          <w:rFonts w:hint="eastAsia"/>
          <w:b/>
          <w:sz w:val="28"/>
          <w:szCs w:val="28"/>
        </w:rPr>
        <w:t xml:space="preserve">                            3</w:t>
      </w:r>
      <w:r>
        <w:rPr>
          <w:rFonts w:hint="eastAsia"/>
          <w:b/>
          <w:sz w:val="24"/>
        </w:rPr>
        <w:t>仪表后端子接线图</w:t>
      </w:r>
      <w:r>
        <w:rPr>
          <w:rFonts w:hint="eastAsia"/>
          <w:b/>
          <w:sz w:val="28"/>
          <w:szCs w:val="28"/>
        </w:rPr>
        <w:t>与、后面板布置图</w:t>
      </w:r>
      <w:r>
        <w:rPr>
          <w:rFonts w:hint="eastAsia"/>
          <w:b/>
          <w:sz w:val="28"/>
          <w:szCs w:val="28"/>
        </w:rPr>
        <w:t xml:space="preserve">  </w:t>
      </w:r>
    </w:p>
    <w:p w14:paraId="11EAF3B0" w14:textId="2B677EFF" w:rsidR="00915E85" w:rsidRDefault="00915E85" w:rsidP="00915E85">
      <w:pPr>
        <w:spacing w:line="60" w:lineRule="auto"/>
        <w:jc w:val="left"/>
        <w:rPr>
          <w:rFonts w:hint="eastAsia"/>
          <w:b/>
          <w:sz w:val="28"/>
          <w:szCs w:val="28"/>
        </w:rPr>
      </w:pPr>
      <w:r>
        <w:rPr>
          <w:noProof/>
          <w:bdr w:val="single" w:sz="4" w:space="0" w:color="auto"/>
        </w:rPr>
        <w:drawing>
          <wp:inline distT="0" distB="0" distL="0" distR="0" wp14:anchorId="4A2FB2E7" wp14:editId="7F2AE386">
            <wp:extent cx="5632450" cy="126365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0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36952" w14:textId="77777777" w:rsidR="00915E85" w:rsidRDefault="00915E85" w:rsidP="00915E85">
      <w:pPr>
        <w:pStyle w:val="a8"/>
        <w:spacing w:line="60" w:lineRule="auto"/>
        <w:rPr>
          <w:rFonts w:hint="eastAsia"/>
          <w:sz w:val="24"/>
        </w:rPr>
      </w:pPr>
    </w:p>
    <w:p w14:paraId="1B3C6C72" w14:textId="77777777" w:rsidR="00915E85" w:rsidRDefault="00915E85" w:rsidP="00915E85"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b/>
          <w:sz w:val="28"/>
          <w:szCs w:val="28"/>
          <w:u w:val="single"/>
        </w:rPr>
        <w:t>接线关系</w:t>
      </w:r>
      <w:r>
        <w:rPr>
          <w:rFonts w:hint="eastAsia"/>
          <w:sz w:val="28"/>
          <w:szCs w:val="28"/>
          <w:u w:val="single"/>
        </w:rPr>
        <w:t>：</w:t>
      </w:r>
    </w:p>
    <w:p w14:paraId="78191C6A" w14:textId="77777777" w:rsidR="00915E85" w:rsidRDefault="00915E85" w:rsidP="00915E85">
      <w:pPr>
        <w:pStyle w:val="a8"/>
        <w:tabs>
          <w:tab w:val="left" w:pos="5400"/>
        </w:tabs>
        <w:spacing w:line="60" w:lineRule="auto"/>
        <w:jc w:val="left"/>
        <w:rPr>
          <w:rFonts w:hint="eastAsia"/>
          <w:sz w:val="24"/>
          <w:szCs w:val="24"/>
        </w:rPr>
      </w:pPr>
      <w:r>
        <w:rPr>
          <w:rFonts w:hint="eastAsia"/>
        </w:rPr>
        <w:t xml:space="preserve">      </w:t>
      </w:r>
      <w:r>
        <w:rPr>
          <w:rFonts w:hint="eastAsia"/>
          <w:b w:val="0"/>
          <w:sz w:val="24"/>
          <w:szCs w:val="24"/>
        </w:rPr>
        <w:t xml:space="preserve">    RS485接口：</w:t>
      </w:r>
      <w:r>
        <w:rPr>
          <w:rFonts w:hint="eastAsia"/>
          <w:sz w:val="24"/>
          <w:szCs w:val="24"/>
        </w:rPr>
        <w:t>通讯协议：采用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Modbus - RTU模式进行通讯</w:t>
      </w:r>
    </w:p>
    <w:p w14:paraId="766407E3" w14:textId="77777777" w:rsidR="00915E85" w:rsidRDefault="00915E85" w:rsidP="00915E85">
      <w:pPr>
        <w:pStyle w:val="a8"/>
        <w:spacing w:line="22" w:lineRule="atLeast"/>
        <w:ind w:firstLineChars="245" w:firstLine="588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Modbus </w:t>
      </w:r>
      <w:r>
        <w:rPr>
          <w:b w:val="0"/>
          <w:sz w:val="24"/>
          <w:szCs w:val="24"/>
        </w:rPr>
        <w:t>–</w:t>
      </w:r>
      <w:r>
        <w:rPr>
          <w:rFonts w:hint="eastAsia"/>
          <w:b w:val="0"/>
          <w:sz w:val="24"/>
          <w:szCs w:val="24"/>
        </w:rPr>
        <w:t xml:space="preserve"> RTU通讯协议</w:t>
      </w:r>
    </w:p>
    <w:p w14:paraId="768F998E" w14:textId="77777777" w:rsidR="00915E85" w:rsidRDefault="00915E85" w:rsidP="00915E85">
      <w:pPr>
        <w:pStyle w:val="a8"/>
        <w:spacing w:line="22" w:lineRule="atLeast"/>
        <w:ind w:firstLineChars="243" w:firstLine="583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协议格式：</w:t>
      </w:r>
    </w:p>
    <w:p w14:paraId="7E02D3CB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主机</w:t>
      </w:r>
      <w:r>
        <w:rPr>
          <w:b w:val="0"/>
          <w:sz w:val="24"/>
          <w:szCs w:val="24"/>
        </w:rPr>
        <w:t>……</w:t>
      </w:r>
      <w:proofErr w:type="gramStart"/>
      <w:r>
        <w:rPr>
          <w:b w:val="0"/>
          <w:sz w:val="24"/>
          <w:szCs w:val="24"/>
        </w:rPr>
        <w:t>…………………………</w:t>
      </w:r>
      <w:proofErr w:type="gramEnd"/>
      <w:r>
        <w:rPr>
          <w:rFonts w:hint="eastAsia"/>
          <w:b w:val="0"/>
          <w:sz w:val="24"/>
          <w:szCs w:val="24"/>
        </w:rPr>
        <w:t>.</w:t>
      </w:r>
      <w:proofErr w:type="gramStart"/>
      <w:r>
        <w:rPr>
          <w:rFonts w:hint="eastAsia"/>
          <w:b w:val="0"/>
          <w:sz w:val="24"/>
          <w:szCs w:val="24"/>
        </w:rPr>
        <w:t>.PC</w:t>
      </w:r>
      <w:proofErr w:type="gramEnd"/>
      <w:r>
        <w:rPr>
          <w:rFonts w:hint="eastAsia"/>
          <w:b w:val="0"/>
          <w:sz w:val="24"/>
          <w:szCs w:val="24"/>
        </w:rPr>
        <w:t>或PLC；</w:t>
      </w:r>
    </w:p>
    <w:p w14:paraId="4D8412A6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从机</w:t>
      </w:r>
      <w:r>
        <w:rPr>
          <w:b w:val="0"/>
          <w:sz w:val="24"/>
          <w:szCs w:val="24"/>
        </w:rPr>
        <w:t>……</w:t>
      </w:r>
      <w:proofErr w:type="gramStart"/>
      <w:r>
        <w:rPr>
          <w:b w:val="0"/>
          <w:sz w:val="24"/>
          <w:szCs w:val="24"/>
        </w:rPr>
        <w:t>…………………………</w:t>
      </w:r>
      <w:proofErr w:type="gramEnd"/>
      <w:r>
        <w:rPr>
          <w:rFonts w:hint="eastAsia"/>
          <w:b w:val="0"/>
          <w:sz w:val="24"/>
          <w:szCs w:val="24"/>
        </w:rPr>
        <w:t>.</w:t>
      </w:r>
      <w:proofErr w:type="gramStart"/>
      <w:r>
        <w:rPr>
          <w:rFonts w:hint="eastAsia"/>
          <w:b w:val="0"/>
          <w:sz w:val="24"/>
          <w:szCs w:val="24"/>
        </w:rPr>
        <w:t>.智能仪表</w:t>
      </w:r>
      <w:proofErr w:type="gramEnd"/>
      <w:r>
        <w:rPr>
          <w:rFonts w:hint="eastAsia"/>
          <w:b w:val="0"/>
          <w:sz w:val="24"/>
          <w:szCs w:val="24"/>
        </w:rPr>
        <w:t>；</w:t>
      </w:r>
    </w:p>
    <w:p w14:paraId="5ECC468A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     1位起始，1位停止，8位数据位，无校验位，波特率可调（1200、2400、4800、9600、19200）</w:t>
      </w:r>
    </w:p>
    <w:p w14:paraId="5DBB0CF9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主机向从机发送读数据指令：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4"/>
        <w:gridCol w:w="716"/>
        <w:gridCol w:w="1198"/>
        <w:gridCol w:w="1255"/>
        <w:gridCol w:w="1265"/>
        <w:gridCol w:w="1132"/>
        <w:gridCol w:w="1132"/>
        <w:gridCol w:w="1132"/>
      </w:tblGrid>
      <w:tr w:rsidR="00915E85" w14:paraId="5876DBAE" w14:textId="77777777" w:rsidTr="00B0346E">
        <w:trPr>
          <w:trHeight w:val="1006"/>
        </w:trPr>
        <w:tc>
          <w:tcPr>
            <w:tcW w:w="1254" w:type="dxa"/>
          </w:tcPr>
          <w:p w14:paraId="6BED9B6C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设备</w:t>
            </w:r>
          </w:p>
          <w:p w14:paraId="15707ED0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地址</w:t>
            </w:r>
          </w:p>
        </w:tc>
        <w:tc>
          <w:tcPr>
            <w:tcW w:w="716" w:type="dxa"/>
          </w:tcPr>
          <w:p w14:paraId="17BDBFB7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功能码</w:t>
            </w:r>
          </w:p>
          <w:p w14:paraId="65709443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198" w:type="dxa"/>
          </w:tcPr>
          <w:p w14:paraId="2AF4C4CE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起始</w:t>
            </w:r>
          </w:p>
          <w:p w14:paraId="0B2ECCFC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寄存器</w:t>
            </w:r>
          </w:p>
          <w:p w14:paraId="1D7A913A" w14:textId="77777777" w:rsidR="00915E85" w:rsidRDefault="00915E85" w:rsidP="00B0346E">
            <w:pPr>
              <w:pStyle w:val="a8"/>
              <w:spacing w:line="22" w:lineRule="atLeast"/>
              <w:ind w:firstLineChars="98" w:firstLine="235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地址</w:t>
            </w:r>
          </w:p>
        </w:tc>
        <w:tc>
          <w:tcPr>
            <w:tcW w:w="1255" w:type="dxa"/>
          </w:tcPr>
          <w:p w14:paraId="022221F6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起始寄存器</w:t>
            </w:r>
          </w:p>
          <w:p w14:paraId="727D7D35" w14:textId="77777777" w:rsidR="00915E85" w:rsidRDefault="00915E85" w:rsidP="00B0346E">
            <w:pPr>
              <w:pStyle w:val="a8"/>
              <w:spacing w:line="22" w:lineRule="atLeast"/>
              <w:ind w:firstLineChars="98" w:firstLine="235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地址</w:t>
            </w:r>
          </w:p>
        </w:tc>
        <w:tc>
          <w:tcPr>
            <w:tcW w:w="1265" w:type="dxa"/>
          </w:tcPr>
          <w:p w14:paraId="533945DA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读取寄存器</w:t>
            </w:r>
          </w:p>
          <w:p w14:paraId="5739A6D1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数据</w:t>
            </w:r>
          </w:p>
        </w:tc>
        <w:tc>
          <w:tcPr>
            <w:tcW w:w="1132" w:type="dxa"/>
          </w:tcPr>
          <w:p w14:paraId="59C18BF9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读取寄存器</w:t>
            </w:r>
          </w:p>
          <w:p w14:paraId="7123A672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数据</w:t>
            </w:r>
          </w:p>
        </w:tc>
        <w:tc>
          <w:tcPr>
            <w:tcW w:w="1132" w:type="dxa"/>
          </w:tcPr>
          <w:p w14:paraId="7FB55F31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CRC</w:t>
            </w:r>
          </w:p>
          <w:p w14:paraId="6C11DDB3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CRC</w:t>
            </w:r>
          </w:p>
        </w:tc>
        <w:tc>
          <w:tcPr>
            <w:tcW w:w="1132" w:type="dxa"/>
          </w:tcPr>
          <w:p w14:paraId="04730275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CRC</w:t>
            </w:r>
          </w:p>
          <w:p w14:paraId="4B3201AB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CRC</w:t>
            </w:r>
          </w:p>
        </w:tc>
      </w:tr>
      <w:tr w:rsidR="00915E85" w14:paraId="75F8F005" w14:textId="77777777" w:rsidTr="00B0346E">
        <w:tc>
          <w:tcPr>
            <w:tcW w:w="1254" w:type="dxa"/>
            <w:vAlign w:val="bottom"/>
          </w:tcPr>
          <w:p w14:paraId="62D684E4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设定范围</w:t>
            </w:r>
          </w:p>
          <w:p w14:paraId="5AB50122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（0-255）</w:t>
            </w:r>
          </w:p>
        </w:tc>
        <w:tc>
          <w:tcPr>
            <w:tcW w:w="716" w:type="dxa"/>
          </w:tcPr>
          <w:p w14:paraId="6CF95B2D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03</w:t>
            </w:r>
          </w:p>
          <w:p w14:paraId="352BC7C8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198" w:type="dxa"/>
          </w:tcPr>
          <w:p w14:paraId="6B9C1600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高8位</w:t>
            </w:r>
          </w:p>
          <w:p w14:paraId="5E04EFBD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255" w:type="dxa"/>
          </w:tcPr>
          <w:p w14:paraId="7E6E1BAB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低8位</w:t>
            </w:r>
          </w:p>
          <w:p w14:paraId="6128728B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265" w:type="dxa"/>
          </w:tcPr>
          <w:p w14:paraId="67BF2F69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高8位</w:t>
            </w:r>
          </w:p>
          <w:p w14:paraId="2C8AC515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62B78CB8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低8位</w:t>
            </w:r>
          </w:p>
          <w:p w14:paraId="369E63BC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7564E48E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高8位</w:t>
            </w:r>
          </w:p>
          <w:p w14:paraId="3AA123CE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132" w:type="dxa"/>
          </w:tcPr>
          <w:p w14:paraId="52E7785E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低8位</w:t>
            </w:r>
          </w:p>
          <w:p w14:paraId="15018285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</w:tr>
    </w:tbl>
    <w:p w14:paraId="6A1CE97F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从机向主机发送数据：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819"/>
        <w:gridCol w:w="1080"/>
        <w:gridCol w:w="1080"/>
        <w:gridCol w:w="720"/>
        <w:gridCol w:w="720"/>
        <w:gridCol w:w="720"/>
        <w:gridCol w:w="704"/>
        <w:gridCol w:w="736"/>
        <w:gridCol w:w="720"/>
        <w:gridCol w:w="720"/>
      </w:tblGrid>
      <w:tr w:rsidR="00915E85" w14:paraId="0D8B8075" w14:textId="77777777" w:rsidTr="00B0346E">
        <w:tc>
          <w:tcPr>
            <w:tcW w:w="1269" w:type="dxa"/>
          </w:tcPr>
          <w:p w14:paraId="7236ACBD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设备</w:t>
            </w:r>
          </w:p>
          <w:p w14:paraId="368DB550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地址</w:t>
            </w:r>
          </w:p>
          <w:p w14:paraId="75719234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819" w:type="dxa"/>
          </w:tcPr>
          <w:p w14:paraId="2102D46C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功能码</w:t>
            </w:r>
          </w:p>
          <w:p w14:paraId="049BECB5" w14:textId="77777777" w:rsidR="00915E85" w:rsidRDefault="00915E85" w:rsidP="00B0346E">
            <w:pPr>
              <w:pStyle w:val="a8"/>
              <w:spacing w:line="22" w:lineRule="atLeast"/>
              <w:ind w:left="360" w:hangingChars="150" w:hanging="360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CD49B71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返回的字节</w:t>
            </w:r>
          </w:p>
          <w:p w14:paraId="335C2707" w14:textId="77777777" w:rsidR="00915E85" w:rsidRDefault="00915E85" w:rsidP="00B0346E">
            <w:pPr>
              <w:pStyle w:val="a8"/>
              <w:spacing w:line="22" w:lineRule="atLeast"/>
              <w:ind w:left="240" w:hangingChars="100" w:hanging="240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151FD73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数据1</w:t>
            </w:r>
          </w:p>
          <w:p w14:paraId="717510AC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30D85E7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数据1</w:t>
            </w:r>
          </w:p>
          <w:p w14:paraId="28D6CCA8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76056C" w14:textId="77777777" w:rsidR="00915E85" w:rsidRDefault="00915E85" w:rsidP="00B0346E">
            <w:pPr>
              <w:pStyle w:val="a8"/>
              <w:spacing w:line="22" w:lineRule="atLeast"/>
              <w:rPr>
                <w:rFonts w:hAnsi="宋体"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数据</w:t>
            </w:r>
            <w:r>
              <w:rPr>
                <w:rFonts w:hAnsi="宋体" w:hint="eastAsia"/>
                <w:b w:val="0"/>
                <w:sz w:val="24"/>
                <w:szCs w:val="24"/>
              </w:rPr>
              <w:t>2</w:t>
            </w:r>
          </w:p>
          <w:p w14:paraId="71BAE982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A9D01EF" w14:textId="77777777" w:rsidR="00915E85" w:rsidRDefault="00915E85" w:rsidP="00B0346E">
            <w:pPr>
              <w:pStyle w:val="a8"/>
              <w:spacing w:line="22" w:lineRule="atLeast"/>
              <w:rPr>
                <w:rFonts w:hAnsi="宋体"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数据</w:t>
            </w:r>
            <w:r>
              <w:rPr>
                <w:rFonts w:hAnsi="宋体" w:hint="eastAsia"/>
                <w:b w:val="0"/>
                <w:sz w:val="24"/>
                <w:szCs w:val="24"/>
              </w:rPr>
              <w:t>2</w:t>
            </w:r>
          </w:p>
          <w:p w14:paraId="64600244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04" w:type="dxa"/>
          </w:tcPr>
          <w:p w14:paraId="5243DFBE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数据3</w:t>
            </w:r>
          </w:p>
          <w:p w14:paraId="10EB4B3A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2DB1A353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数据3</w:t>
            </w:r>
          </w:p>
          <w:p w14:paraId="12D363EC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AD141F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CRC</w:t>
            </w:r>
          </w:p>
          <w:p w14:paraId="54E9DCBA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CRC</w:t>
            </w:r>
          </w:p>
        </w:tc>
        <w:tc>
          <w:tcPr>
            <w:tcW w:w="720" w:type="dxa"/>
          </w:tcPr>
          <w:p w14:paraId="2AC5A1E4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CRC</w:t>
            </w:r>
          </w:p>
          <w:p w14:paraId="7AE064E4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CRC</w:t>
            </w:r>
          </w:p>
        </w:tc>
      </w:tr>
      <w:tr w:rsidR="00915E85" w14:paraId="4D1B5D28" w14:textId="77777777" w:rsidTr="00B0346E">
        <w:trPr>
          <w:trHeight w:val="586"/>
        </w:trPr>
        <w:tc>
          <w:tcPr>
            <w:tcW w:w="1269" w:type="dxa"/>
          </w:tcPr>
          <w:p w14:paraId="3BCBC545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设定范围</w:t>
            </w:r>
          </w:p>
          <w:p w14:paraId="135BCDD2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（0-255）</w:t>
            </w:r>
          </w:p>
          <w:p w14:paraId="43F3BE64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819" w:type="dxa"/>
          </w:tcPr>
          <w:p w14:paraId="78DBD8A4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03</w:t>
            </w:r>
          </w:p>
          <w:p w14:paraId="25131560" w14:textId="77777777" w:rsidR="00915E85" w:rsidRDefault="00915E85" w:rsidP="00B0346E">
            <w:pPr>
              <w:pStyle w:val="a8"/>
              <w:spacing w:line="22" w:lineRule="atLeast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03</w:t>
            </w:r>
          </w:p>
        </w:tc>
        <w:tc>
          <w:tcPr>
            <w:tcW w:w="1080" w:type="dxa"/>
          </w:tcPr>
          <w:p w14:paraId="6827B8D9" w14:textId="77777777" w:rsidR="00915E85" w:rsidRDefault="00915E85" w:rsidP="00B0346E">
            <w:pPr>
              <w:pStyle w:val="a8"/>
              <w:spacing w:line="22" w:lineRule="atLeast"/>
              <w:ind w:leftChars="-83" w:left="-174" w:firstLineChars="90" w:firstLine="216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个数</w:t>
            </w:r>
          </w:p>
          <w:p w14:paraId="56EB46C8" w14:textId="77777777" w:rsidR="00915E85" w:rsidRDefault="00915E85" w:rsidP="00B0346E">
            <w:pPr>
              <w:pStyle w:val="a8"/>
              <w:spacing w:line="22" w:lineRule="atLeast"/>
              <w:ind w:leftChars="-83" w:left="-174" w:firstLineChars="90" w:firstLine="216"/>
              <w:jc w:val="center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06</w:t>
            </w:r>
          </w:p>
          <w:p w14:paraId="1B073A5B" w14:textId="77777777" w:rsidR="00915E85" w:rsidRDefault="00915E85" w:rsidP="00B0346E">
            <w:pPr>
              <w:pStyle w:val="a8"/>
              <w:spacing w:line="22" w:lineRule="atLeast"/>
              <w:ind w:leftChars="-83" w:left="-174" w:firstLineChars="90" w:firstLine="216"/>
              <w:jc w:val="center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F566469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高8位</w:t>
            </w:r>
          </w:p>
          <w:p w14:paraId="3057088E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F00588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低8位</w:t>
            </w:r>
          </w:p>
          <w:p w14:paraId="3410F2FF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0946EA25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高8位</w:t>
            </w:r>
          </w:p>
          <w:p w14:paraId="00914830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608B1C7F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低8位</w:t>
            </w:r>
          </w:p>
          <w:p w14:paraId="53D123C8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04" w:type="dxa"/>
          </w:tcPr>
          <w:p w14:paraId="19568753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高8位</w:t>
            </w:r>
          </w:p>
          <w:p w14:paraId="27924290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36" w:type="dxa"/>
          </w:tcPr>
          <w:p w14:paraId="311045C3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低8位</w:t>
            </w:r>
          </w:p>
          <w:p w14:paraId="58510D33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387442AE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高8位</w:t>
            </w:r>
          </w:p>
          <w:p w14:paraId="5F2EEF4A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14:paraId="269EE12C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低8位</w:t>
            </w:r>
          </w:p>
          <w:p w14:paraId="38310F0E" w14:textId="77777777" w:rsidR="00915E85" w:rsidRDefault="00915E85" w:rsidP="00B0346E">
            <w:pPr>
              <w:pStyle w:val="a8"/>
              <w:spacing w:line="22" w:lineRule="atLeast"/>
              <w:rPr>
                <w:rFonts w:hint="eastAsia"/>
                <w:b w:val="0"/>
                <w:sz w:val="24"/>
                <w:szCs w:val="24"/>
              </w:rPr>
            </w:pPr>
          </w:p>
        </w:tc>
      </w:tr>
    </w:tbl>
    <w:p w14:paraId="2DD1B5E7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</w:p>
    <w:p w14:paraId="613C27BF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00H:荷重（荷重=数据1高位*256+数据1低8位）；</w:t>
      </w:r>
    </w:p>
    <w:p w14:paraId="5BCDB981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</w:p>
    <w:p w14:paraId="7E527203" w14:textId="77777777" w:rsidR="00915E85" w:rsidRDefault="00915E85" w:rsidP="00915E85">
      <w:pPr>
        <w:pStyle w:val="a8"/>
        <w:spacing w:line="22" w:lineRule="atLeast"/>
        <w:rPr>
          <w:rFonts w:hint="eastAsia"/>
          <w:b w:val="0"/>
          <w:sz w:val="24"/>
          <w:szCs w:val="24"/>
        </w:rPr>
      </w:pPr>
    </w:p>
    <w:p w14:paraId="3BECC95D" w14:textId="77777777" w:rsidR="00915E85" w:rsidRDefault="00915E85" w:rsidP="00915E85">
      <w:pPr>
        <w:pStyle w:val="a8"/>
        <w:spacing w:line="22" w:lineRule="atLeast"/>
        <w:rPr>
          <w:rFonts w:hint="eastAsia"/>
          <w:sz w:val="24"/>
        </w:rPr>
      </w:pPr>
      <w:r>
        <w:rPr>
          <w:rFonts w:hint="eastAsia"/>
          <w:b w:val="0"/>
          <w:sz w:val="24"/>
          <w:szCs w:val="24"/>
        </w:rPr>
        <w:lastRenderedPageBreak/>
        <w:t>CRC:错误校验采用CRC-16校验方法。</w:t>
      </w:r>
    </w:p>
    <w:p w14:paraId="05F5BA66" w14:textId="77777777" w:rsidR="00915E85" w:rsidRDefault="00915E85" w:rsidP="00915E85">
      <w:pPr>
        <w:outlineLvl w:val="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>五、仪表常见故障处理：</w:t>
      </w:r>
    </w:p>
    <w:tbl>
      <w:tblPr>
        <w:tblpPr w:topFromText="180" w:bottomFromText="180" w:vertAnchor="text" w:horzAnchor="page" w:tblpX="1822" w:tblpY="30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8"/>
        <w:gridCol w:w="6322"/>
      </w:tblGrid>
      <w:tr w:rsidR="00915E85" w14:paraId="50CAADFA" w14:textId="77777777" w:rsidTr="00B0346E">
        <w:trPr>
          <w:trHeight w:val="300"/>
        </w:trPr>
        <w:tc>
          <w:tcPr>
            <w:tcW w:w="2018" w:type="dxa"/>
          </w:tcPr>
          <w:p w14:paraId="3EFC84B7" w14:textId="77777777" w:rsidR="00915E85" w:rsidRDefault="00915E85" w:rsidP="00B0346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故障现象</w:t>
            </w:r>
          </w:p>
        </w:tc>
        <w:tc>
          <w:tcPr>
            <w:tcW w:w="6322" w:type="dxa"/>
          </w:tcPr>
          <w:p w14:paraId="787C3A04" w14:textId="77777777" w:rsidR="00915E85" w:rsidRDefault="00915E85" w:rsidP="00B0346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判断处理方法</w:t>
            </w:r>
          </w:p>
        </w:tc>
      </w:tr>
      <w:tr w:rsidR="00915E85" w14:paraId="7DEDBFB2" w14:textId="77777777" w:rsidTr="00B0346E">
        <w:trPr>
          <w:trHeight w:val="625"/>
        </w:trPr>
        <w:tc>
          <w:tcPr>
            <w:tcW w:w="2018" w:type="dxa"/>
            <w:vAlign w:val="center"/>
          </w:tcPr>
          <w:p w14:paraId="0A8139D9" w14:textId="77777777" w:rsidR="00915E85" w:rsidRDefault="00915E85" w:rsidP="00B0346E">
            <w:pPr>
              <w:ind w:firstLineChars="50" w:firstLine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无显示</w:t>
            </w:r>
          </w:p>
        </w:tc>
        <w:tc>
          <w:tcPr>
            <w:tcW w:w="6322" w:type="dxa"/>
          </w:tcPr>
          <w:p w14:paraId="1A94EE22" w14:textId="77777777" w:rsidR="00915E85" w:rsidRDefault="00915E85" w:rsidP="00915E85">
            <w:pPr>
              <w:numPr>
                <w:ilvl w:val="0"/>
                <w:numId w:val="2"/>
              </w:numPr>
              <w:tabs>
                <w:tab w:val="clear" w:pos="720"/>
                <w:tab w:val="left" w:pos="25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电源</w:t>
            </w:r>
            <w:proofErr w:type="gramStart"/>
            <w:r>
              <w:rPr>
                <w:rFonts w:hint="eastAsia"/>
                <w:szCs w:val="21"/>
              </w:rPr>
              <w:t>线正确</w:t>
            </w:r>
            <w:proofErr w:type="gramEnd"/>
            <w:r>
              <w:rPr>
                <w:rFonts w:hint="eastAsia"/>
                <w:szCs w:val="21"/>
              </w:rPr>
              <w:t>接入指定端子，检查输入电压是否正常。</w:t>
            </w:r>
          </w:p>
          <w:p w14:paraId="5E805FF2" w14:textId="77777777" w:rsidR="00915E85" w:rsidRDefault="00915E85" w:rsidP="00915E85">
            <w:pPr>
              <w:numPr>
                <w:ilvl w:val="0"/>
                <w:numId w:val="2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检查保险丝是否正常。</w:t>
            </w:r>
          </w:p>
        </w:tc>
      </w:tr>
      <w:tr w:rsidR="00915E85" w14:paraId="3B64108D" w14:textId="77777777" w:rsidTr="00B0346E">
        <w:trPr>
          <w:trHeight w:val="583"/>
        </w:trPr>
        <w:tc>
          <w:tcPr>
            <w:tcW w:w="2018" w:type="dxa"/>
            <w:vAlign w:val="center"/>
          </w:tcPr>
          <w:p w14:paraId="24E00860" w14:textId="77777777" w:rsidR="00915E85" w:rsidRDefault="00915E85" w:rsidP="00B034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显示值闪烁</w:t>
            </w:r>
          </w:p>
        </w:tc>
        <w:tc>
          <w:tcPr>
            <w:tcW w:w="6322" w:type="dxa"/>
          </w:tcPr>
          <w:p w14:paraId="41AE1654" w14:textId="77777777" w:rsidR="00915E85" w:rsidRDefault="00915E85" w:rsidP="00915E85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关闭仪表电源后再打开。</w:t>
            </w:r>
          </w:p>
          <w:p w14:paraId="4E9B6AFB" w14:textId="77777777" w:rsidR="00915E85" w:rsidRDefault="00915E85" w:rsidP="00915E85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在控制柜交流接触器线圈两端接入</w:t>
            </w:r>
            <w:r>
              <w:rPr>
                <w:rFonts w:hint="eastAsia"/>
                <w:szCs w:val="21"/>
              </w:rPr>
              <w:t>400V2uF</w:t>
            </w:r>
            <w:r>
              <w:rPr>
                <w:rFonts w:hint="eastAsia"/>
                <w:szCs w:val="21"/>
              </w:rPr>
              <w:t>电容。</w:t>
            </w:r>
          </w:p>
        </w:tc>
      </w:tr>
      <w:tr w:rsidR="00915E85" w14:paraId="5E50FC74" w14:textId="77777777" w:rsidTr="00B0346E">
        <w:trPr>
          <w:trHeight w:val="482"/>
        </w:trPr>
        <w:tc>
          <w:tcPr>
            <w:tcW w:w="2018" w:type="dxa"/>
            <w:vAlign w:val="center"/>
          </w:tcPr>
          <w:p w14:paraId="08DBC43F" w14:textId="77777777" w:rsidR="00915E85" w:rsidRDefault="00915E85" w:rsidP="00B034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显示值不变化</w:t>
            </w:r>
          </w:p>
        </w:tc>
        <w:tc>
          <w:tcPr>
            <w:tcW w:w="6322" w:type="dxa"/>
          </w:tcPr>
          <w:p w14:paraId="72046240" w14:textId="77777777" w:rsidR="00915E85" w:rsidRDefault="00915E85" w:rsidP="00915E85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检查信号输入线接入是否正确。</w:t>
            </w:r>
          </w:p>
          <w:p w14:paraId="2D3A2863" w14:textId="77777777" w:rsidR="00915E85" w:rsidRDefault="00915E85" w:rsidP="00915E85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检查输入信号是否正确变化，如不变化应检修直至正常。</w:t>
            </w:r>
          </w:p>
          <w:p w14:paraId="2B2C309D" w14:textId="77777777" w:rsidR="00915E85" w:rsidRDefault="00915E85" w:rsidP="00915E85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检查仪表内部系数设置是否正确。</w:t>
            </w:r>
          </w:p>
          <w:p w14:paraId="5951B7EC" w14:textId="77777777" w:rsidR="00915E85" w:rsidRDefault="00915E85" w:rsidP="00915E85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在闸门落至零位时按清零键进行仪表清零再试。</w:t>
            </w:r>
          </w:p>
          <w:p w14:paraId="2F09BE1D" w14:textId="77777777" w:rsidR="00915E85" w:rsidRDefault="00915E85" w:rsidP="00915E85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检查编码器联轴节紧固螺丝是否松动。</w:t>
            </w:r>
          </w:p>
          <w:p w14:paraId="23CF2F29" w14:textId="77777777" w:rsidR="00915E85" w:rsidRDefault="00915E85" w:rsidP="00915E85">
            <w:pPr>
              <w:numPr>
                <w:ilvl w:val="0"/>
                <w:numId w:val="4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检查编码器好与坏，可以采用比较法判断编码器好坏</w:t>
            </w:r>
          </w:p>
        </w:tc>
      </w:tr>
      <w:tr w:rsidR="00915E85" w14:paraId="4FABCFAA" w14:textId="77777777" w:rsidTr="00B0346E">
        <w:trPr>
          <w:trHeight w:val="1615"/>
        </w:trPr>
        <w:tc>
          <w:tcPr>
            <w:tcW w:w="2018" w:type="dxa"/>
            <w:vAlign w:val="center"/>
          </w:tcPr>
          <w:p w14:paraId="63F1CFB2" w14:textId="77777777" w:rsidR="00915E85" w:rsidRDefault="00915E85" w:rsidP="00B034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显示值误差大</w:t>
            </w:r>
          </w:p>
        </w:tc>
        <w:tc>
          <w:tcPr>
            <w:tcW w:w="6322" w:type="dxa"/>
          </w:tcPr>
          <w:p w14:paraId="4EB9CC89" w14:textId="77777777" w:rsidR="00915E85" w:rsidRDefault="00915E85" w:rsidP="00915E85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检查信号输入线是否有松动、腐蚀、氧化、受潮等接触不良。</w:t>
            </w:r>
          </w:p>
          <w:p w14:paraId="48E87AB0" w14:textId="77777777" w:rsidR="00915E85" w:rsidRDefault="00915E85" w:rsidP="00915E85">
            <w:pPr>
              <w:numPr>
                <w:ilvl w:val="0"/>
                <w:numId w:val="5"/>
              </w:numPr>
              <w:tabs>
                <w:tab w:val="clear" w:pos="720"/>
                <w:tab w:val="left" w:pos="43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检查仪表内部系数设置是否正确。</w:t>
            </w:r>
          </w:p>
          <w:p w14:paraId="19B78064" w14:textId="77777777" w:rsidR="00915E85" w:rsidRDefault="00915E85" w:rsidP="00B0346E">
            <w:pPr>
              <w:ind w:leftChars="-137" w:left="552" w:hangingChars="400" w:hanging="84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外部环境造成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输入信号线、电源线、空间存在强电磁干扰，对此可采取加线路滤波器、外部屏蔽等方式解决。</w:t>
            </w:r>
          </w:p>
          <w:p w14:paraId="2FC536A0" w14:textId="77777777" w:rsidR="00915E85" w:rsidRDefault="00915E85" w:rsidP="00B0346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检查编码器联轴节紧固螺丝是否松动。</w:t>
            </w:r>
          </w:p>
          <w:p w14:paraId="3BCD57BD" w14:textId="77777777" w:rsidR="00915E85" w:rsidRDefault="00915E85" w:rsidP="00B0346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检查编码器好与坏，可以采用比较法判断编码器好坏</w:t>
            </w:r>
          </w:p>
        </w:tc>
      </w:tr>
      <w:tr w:rsidR="00915E85" w14:paraId="4B52616C" w14:textId="77777777" w:rsidTr="00B0346E">
        <w:trPr>
          <w:trHeight w:val="542"/>
        </w:trPr>
        <w:tc>
          <w:tcPr>
            <w:tcW w:w="2018" w:type="dxa"/>
            <w:vAlign w:val="center"/>
          </w:tcPr>
          <w:p w14:paraId="0D4A9D14" w14:textId="77777777" w:rsidR="00915E85" w:rsidRDefault="00915E85" w:rsidP="00B0346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继电器输出不正确</w:t>
            </w:r>
          </w:p>
        </w:tc>
        <w:tc>
          <w:tcPr>
            <w:tcW w:w="6322" w:type="dxa"/>
          </w:tcPr>
          <w:p w14:paraId="0278C676" w14:textId="77777777" w:rsidR="00915E85" w:rsidRDefault="00915E85" w:rsidP="00915E85">
            <w:pPr>
              <w:numPr>
                <w:ilvl w:val="0"/>
                <w:numId w:val="6"/>
              </w:numPr>
              <w:tabs>
                <w:tab w:val="clear" w:pos="450"/>
                <w:tab w:val="left" w:pos="25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检查接线是否正确并可靠。</w:t>
            </w:r>
          </w:p>
          <w:p w14:paraId="6E624733" w14:textId="77777777" w:rsidR="00915E85" w:rsidRDefault="00915E85" w:rsidP="00915E85">
            <w:pPr>
              <w:numPr>
                <w:ilvl w:val="0"/>
                <w:numId w:val="6"/>
              </w:numPr>
              <w:tabs>
                <w:tab w:val="clear" w:pos="450"/>
                <w:tab w:val="left" w:pos="252"/>
              </w:tabs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检查仪表内部继电器设置是否正确。</w:t>
            </w:r>
          </w:p>
        </w:tc>
      </w:tr>
      <w:tr w:rsidR="00915E85" w14:paraId="47FC11D9" w14:textId="77777777" w:rsidTr="00B0346E">
        <w:trPr>
          <w:trHeight w:val="483"/>
        </w:trPr>
        <w:tc>
          <w:tcPr>
            <w:tcW w:w="2018" w:type="dxa"/>
            <w:vAlign w:val="center"/>
          </w:tcPr>
          <w:p w14:paraId="32703A63" w14:textId="77777777" w:rsidR="00915E85" w:rsidRDefault="00915E85" w:rsidP="00B0346E">
            <w:pPr>
              <w:ind w:left="311" w:hangingChars="148" w:hanging="311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输出信号不正确</w:t>
            </w:r>
          </w:p>
        </w:tc>
        <w:tc>
          <w:tcPr>
            <w:tcW w:w="6322" w:type="dxa"/>
            <w:vAlign w:val="center"/>
          </w:tcPr>
          <w:p w14:paraId="167CACC0" w14:textId="77777777" w:rsidR="00915E85" w:rsidRDefault="00915E85" w:rsidP="00B0346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检查仪表内部设置是否正确。</w:t>
            </w:r>
          </w:p>
        </w:tc>
      </w:tr>
    </w:tbl>
    <w:p w14:paraId="2C459257" w14:textId="77777777" w:rsidR="00915E85" w:rsidRDefault="00915E85" w:rsidP="00915E85">
      <w:pPr>
        <w:pStyle w:val="a8"/>
        <w:spacing w:line="60" w:lineRule="auto"/>
        <w:rPr>
          <w:rFonts w:hint="eastAsia"/>
        </w:rPr>
      </w:pPr>
    </w:p>
    <w:p w14:paraId="040BEBA6" w14:textId="77777777" w:rsidR="00915E85" w:rsidRDefault="00915E85" w:rsidP="00915E85">
      <w:pPr>
        <w:rPr>
          <w:rFonts w:hint="eastAsia"/>
        </w:rPr>
      </w:pPr>
    </w:p>
    <w:p w14:paraId="585C0330" w14:textId="77777777" w:rsidR="00915E85" w:rsidRDefault="00915E85" w:rsidP="00915E85">
      <w:pPr>
        <w:rPr>
          <w:rFonts w:hint="eastAsia"/>
        </w:rPr>
      </w:pPr>
    </w:p>
    <w:p w14:paraId="5CF33801" w14:textId="77777777" w:rsidR="00915E85" w:rsidRDefault="00915E85" w:rsidP="00915E85">
      <w:pPr>
        <w:rPr>
          <w:rFonts w:hint="eastAsia"/>
        </w:rPr>
      </w:pPr>
    </w:p>
    <w:p w14:paraId="79B869F5" w14:textId="77777777" w:rsidR="00915E85" w:rsidRDefault="00915E85" w:rsidP="00915E85">
      <w:pPr>
        <w:ind w:left="1260" w:firstLine="420"/>
        <w:rPr>
          <w:rFonts w:hint="eastAsia"/>
          <w:b/>
          <w:sz w:val="24"/>
        </w:rPr>
      </w:pPr>
    </w:p>
    <w:p w14:paraId="32C5D5EA" w14:textId="77777777" w:rsidR="00915E85" w:rsidRDefault="00915E85" w:rsidP="00915E85">
      <w:pPr>
        <w:rPr>
          <w:rFonts w:hint="eastAsia"/>
          <w:b/>
          <w:sz w:val="24"/>
        </w:rPr>
      </w:pPr>
    </w:p>
    <w:p w14:paraId="6AAC39DD" w14:textId="77777777" w:rsidR="00915E85" w:rsidRDefault="00915E85" w:rsidP="00915E85">
      <w:pPr>
        <w:rPr>
          <w:rFonts w:hint="eastAsia"/>
          <w:b/>
          <w:sz w:val="24"/>
        </w:rPr>
      </w:pPr>
    </w:p>
    <w:p w14:paraId="6C34B48A" w14:textId="77777777" w:rsidR="00915E85" w:rsidRDefault="00915E85" w:rsidP="00915E85">
      <w:pPr>
        <w:rPr>
          <w:rFonts w:hint="eastAsia"/>
          <w:b/>
          <w:sz w:val="24"/>
        </w:rPr>
      </w:pPr>
    </w:p>
    <w:p w14:paraId="3CFF097E" w14:textId="77777777" w:rsidR="00915E85" w:rsidRDefault="00915E85" w:rsidP="00915E85">
      <w:pPr>
        <w:rPr>
          <w:rFonts w:hint="eastAsia"/>
          <w:b/>
          <w:sz w:val="24"/>
        </w:rPr>
      </w:pPr>
    </w:p>
    <w:p w14:paraId="1F1C0E40" w14:textId="77777777" w:rsidR="00915E85" w:rsidRDefault="00915E85" w:rsidP="00915E85">
      <w:pPr>
        <w:rPr>
          <w:rFonts w:hint="eastAsia"/>
          <w:b/>
          <w:sz w:val="24"/>
        </w:rPr>
      </w:pPr>
    </w:p>
    <w:p w14:paraId="125B812C" w14:textId="77777777" w:rsidR="00915E85" w:rsidRDefault="00915E85" w:rsidP="00915E85">
      <w:pPr>
        <w:rPr>
          <w:rFonts w:hint="eastAsia"/>
          <w:b/>
          <w:sz w:val="24"/>
        </w:rPr>
      </w:pPr>
    </w:p>
    <w:p w14:paraId="5B77393E" w14:textId="77777777" w:rsidR="00915E85" w:rsidRDefault="00915E85" w:rsidP="00915E85">
      <w:pPr>
        <w:rPr>
          <w:rFonts w:hint="eastAsia"/>
          <w:b/>
          <w:sz w:val="24"/>
        </w:rPr>
      </w:pPr>
    </w:p>
    <w:p w14:paraId="07DBEB93" w14:textId="77777777" w:rsidR="00915E85" w:rsidRDefault="00915E85" w:rsidP="00915E85">
      <w:pPr>
        <w:rPr>
          <w:rFonts w:hint="eastAsia"/>
          <w:b/>
          <w:sz w:val="24"/>
        </w:rPr>
      </w:pPr>
    </w:p>
    <w:p w14:paraId="1AE91709" w14:textId="77777777" w:rsidR="00915E85" w:rsidRDefault="00915E85" w:rsidP="00915E85">
      <w:pPr>
        <w:rPr>
          <w:rFonts w:hint="eastAsia"/>
          <w:b/>
          <w:sz w:val="24"/>
        </w:rPr>
      </w:pPr>
    </w:p>
    <w:p w14:paraId="7B256352" w14:textId="77777777" w:rsidR="00915E85" w:rsidRDefault="00915E85" w:rsidP="00915E85">
      <w:pPr>
        <w:rPr>
          <w:rFonts w:hint="eastAsia"/>
          <w:b/>
          <w:sz w:val="24"/>
        </w:rPr>
      </w:pPr>
    </w:p>
    <w:p w14:paraId="646043B0" w14:textId="77777777" w:rsidR="00915E85" w:rsidRDefault="00915E85" w:rsidP="00915E85">
      <w:pPr>
        <w:rPr>
          <w:rFonts w:hint="eastAsia"/>
          <w:b/>
          <w:sz w:val="24"/>
        </w:rPr>
      </w:pPr>
    </w:p>
    <w:p w14:paraId="5C119D5D" w14:textId="77777777" w:rsidR="00915E85" w:rsidRDefault="00915E85" w:rsidP="00915E85">
      <w:pPr>
        <w:rPr>
          <w:rFonts w:hint="eastAsia"/>
          <w:b/>
          <w:sz w:val="24"/>
        </w:rPr>
      </w:pPr>
    </w:p>
    <w:p w14:paraId="2ACEDE3D" w14:textId="77777777" w:rsidR="00915E85" w:rsidRDefault="00915E85" w:rsidP="00915E85">
      <w:pPr>
        <w:rPr>
          <w:rFonts w:hint="eastAsia"/>
          <w:b/>
          <w:sz w:val="24"/>
        </w:rPr>
      </w:pPr>
    </w:p>
    <w:p w14:paraId="5D30A1C0" w14:textId="77777777" w:rsidR="00915E85" w:rsidRDefault="00915E85" w:rsidP="00915E85">
      <w:pPr>
        <w:rPr>
          <w:rFonts w:hint="eastAsia"/>
          <w:b/>
          <w:sz w:val="24"/>
        </w:rPr>
      </w:pPr>
    </w:p>
    <w:p w14:paraId="2DBA298E" w14:textId="77777777" w:rsidR="00915E85" w:rsidRDefault="00915E85" w:rsidP="00915E85">
      <w:pPr>
        <w:rPr>
          <w:rFonts w:hint="eastAsia"/>
          <w:b/>
          <w:sz w:val="24"/>
        </w:rPr>
      </w:pPr>
    </w:p>
    <w:p w14:paraId="59D8E827" w14:textId="77777777" w:rsidR="00915E85" w:rsidRDefault="00915E85" w:rsidP="00915E85">
      <w:pPr>
        <w:rPr>
          <w:rFonts w:hint="eastAsia"/>
          <w:b/>
          <w:sz w:val="24"/>
        </w:rPr>
      </w:pPr>
    </w:p>
    <w:p w14:paraId="714F0984" w14:textId="77777777" w:rsidR="00915E85" w:rsidRDefault="00915E85" w:rsidP="00915E85">
      <w:pPr>
        <w:pBdr>
          <w:bottom w:val="single" w:sz="4" w:space="0" w:color="auto"/>
        </w:pBdr>
        <w:rPr>
          <w:rFonts w:hint="eastAsia"/>
          <w:b/>
          <w:sz w:val="24"/>
        </w:rPr>
      </w:pPr>
    </w:p>
    <w:p w14:paraId="002CF5A2" w14:textId="77777777" w:rsidR="00915E85" w:rsidRDefault="00915E85" w:rsidP="00915E8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57D7F1E3" w14:textId="77777777" w:rsidR="00915E85" w:rsidRDefault="00915E85" w:rsidP="00915E85">
      <w:pPr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      </w:t>
      </w:r>
      <w:r>
        <w:rPr>
          <w:rFonts w:hint="eastAsia"/>
          <w:b/>
          <w:sz w:val="24"/>
        </w:rPr>
        <w:t>如果按照以上的表中处理方法没有处理好，请及时返厂修理</w:t>
      </w:r>
      <w:r>
        <w:rPr>
          <w:rFonts w:hint="eastAsia"/>
          <w:b/>
          <w:sz w:val="24"/>
        </w:rPr>
        <w:t>.</w:t>
      </w:r>
    </w:p>
    <w:p w14:paraId="1267677D" w14:textId="77777777" w:rsidR="00915E85" w:rsidRDefault="00915E85" w:rsidP="00915E85">
      <w:pPr>
        <w:spacing w:line="60" w:lineRule="auto"/>
        <w:outlineLvl w:val="0"/>
        <w:rPr>
          <w:rFonts w:hint="eastAsia"/>
          <w:b/>
          <w:sz w:val="28"/>
          <w:szCs w:val="28"/>
          <w:shd w:val="pct10" w:color="auto" w:fill="FFFFFF"/>
        </w:rPr>
      </w:pPr>
      <w:r>
        <w:rPr>
          <w:rFonts w:hint="eastAsia"/>
          <w:b/>
          <w:sz w:val="28"/>
          <w:szCs w:val="28"/>
          <w:shd w:val="pct10" w:color="auto" w:fill="FFFFFF"/>
        </w:rPr>
        <w:t>六</w:t>
      </w:r>
      <w:r>
        <w:rPr>
          <w:rFonts w:ascii="宋体" w:hAnsi="宋体" w:hint="eastAsia"/>
          <w:b/>
          <w:sz w:val="28"/>
          <w:szCs w:val="28"/>
          <w:shd w:val="pct10" w:color="auto" w:fill="FFFFFF"/>
        </w:rPr>
        <w:t>、</w:t>
      </w:r>
      <w:r>
        <w:rPr>
          <w:rFonts w:hint="eastAsia"/>
          <w:b/>
          <w:sz w:val="28"/>
          <w:szCs w:val="28"/>
          <w:shd w:val="pct10" w:color="auto" w:fill="FFFFFF"/>
        </w:rPr>
        <w:t>注意事项</w:t>
      </w:r>
      <w:r>
        <w:rPr>
          <w:rFonts w:hint="eastAsia"/>
          <w:b/>
          <w:sz w:val="28"/>
          <w:szCs w:val="28"/>
          <w:shd w:val="pct10" w:color="auto" w:fill="FFFFFF"/>
        </w:rPr>
        <w:t xml:space="preserve">: </w:t>
      </w:r>
    </w:p>
    <w:p w14:paraId="23F9D5FE" w14:textId="77777777" w:rsidR="00915E85" w:rsidRDefault="00915E85" w:rsidP="00915E85">
      <w:pPr>
        <w:numPr>
          <w:ilvl w:val="1"/>
          <w:numId w:val="7"/>
        </w:numPr>
        <w:tabs>
          <w:tab w:val="clear" w:pos="840"/>
          <w:tab w:val="left" w:pos="0"/>
        </w:tabs>
        <w:spacing w:line="60" w:lineRule="auto"/>
        <w:ind w:left="0" w:firstLine="420"/>
        <w:rPr>
          <w:rFonts w:hint="eastAsia"/>
          <w:sz w:val="24"/>
        </w:rPr>
      </w:pPr>
      <w:r>
        <w:rPr>
          <w:rFonts w:hint="eastAsia"/>
          <w:sz w:val="24"/>
        </w:rPr>
        <w:t>尽量保持控制室内干燥和干净。</w:t>
      </w:r>
    </w:p>
    <w:p w14:paraId="429331DD" w14:textId="77777777" w:rsidR="00915E85" w:rsidRDefault="00915E85" w:rsidP="00915E85">
      <w:pPr>
        <w:numPr>
          <w:ilvl w:val="1"/>
          <w:numId w:val="7"/>
        </w:num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仪器不能正常工作或损坏时应由专业人员维修。</w:t>
      </w:r>
    </w:p>
    <w:p w14:paraId="23ECB4CB" w14:textId="77777777" w:rsidR="00915E85" w:rsidRDefault="00915E85" w:rsidP="00915E85">
      <w:pPr>
        <w:numPr>
          <w:ilvl w:val="1"/>
          <w:numId w:val="7"/>
        </w:num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信号及通讯电缆和仪器应避免阳光下长期暴晒及老鼠咬断。</w:t>
      </w:r>
    </w:p>
    <w:p w14:paraId="4AE08A7D" w14:textId="77777777" w:rsidR="00915E85" w:rsidRDefault="00915E85" w:rsidP="00915E85">
      <w:pPr>
        <w:numPr>
          <w:ilvl w:val="1"/>
          <w:numId w:val="7"/>
        </w:num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电源电压等级必须与仪器相等。</w:t>
      </w:r>
    </w:p>
    <w:p w14:paraId="232DC6D6" w14:textId="77777777" w:rsidR="00915E85" w:rsidRDefault="00915E85" w:rsidP="00915E85">
      <w:pPr>
        <w:numPr>
          <w:ilvl w:val="1"/>
          <w:numId w:val="7"/>
        </w:num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信号及通讯电缆不能与高压电缆平行、共用同一线管。</w:t>
      </w:r>
      <w:r>
        <w:rPr>
          <w:rFonts w:hint="eastAsia"/>
          <w:sz w:val="24"/>
        </w:rPr>
        <w:t xml:space="preserve">  </w:t>
      </w:r>
    </w:p>
    <w:p w14:paraId="2E31C906" w14:textId="77777777" w:rsidR="00915E85" w:rsidRDefault="00915E85" w:rsidP="00915E85">
      <w:pPr>
        <w:numPr>
          <w:ilvl w:val="1"/>
          <w:numId w:val="7"/>
        </w:num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仪表正常工作时清零键＂不要使用，以免数据丢失．</w:t>
      </w:r>
    </w:p>
    <w:p w14:paraId="46F9B762" w14:textId="77777777" w:rsidR="00915E85" w:rsidRDefault="00915E85" w:rsidP="00915E85">
      <w:pPr>
        <w:numPr>
          <w:ilvl w:val="1"/>
          <w:numId w:val="7"/>
        </w:num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仪表接地</w:t>
      </w:r>
      <w:proofErr w:type="gramStart"/>
      <w:r>
        <w:rPr>
          <w:rFonts w:hint="eastAsia"/>
          <w:sz w:val="24"/>
        </w:rPr>
        <w:t>端必须</w:t>
      </w:r>
      <w:proofErr w:type="gramEnd"/>
      <w:r>
        <w:rPr>
          <w:rFonts w:hint="eastAsia"/>
          <w:sz w:val="24"/>
        </w:rPr>
        <w:t>可靠接地！！</w:t>
      </w:r>
    </w:p>
    <w:p w14:paraId="74FCFA06" w14:textId="77777777" w:rsidR="00915E85" w:rsidRDefault="00915E85" w:rsidP="00915E85">
      <w:pPr>
        <w:numPr>
          <w:ilvl w:val="1"/>
          <w:numId w:val="7"/>
        </w:num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仪表安装和使用过程中，特别应注意防雨、防晒，防摔打、撞击，要采取一定的保护措施。</w:t>
      </w:r>
    </w:p>
    <w:p w14:paraId="2810A6B3" w14:textId="77777777" w:rsidR="00915E85" w:rsidRDefault="00915E85" w:rsidP="00915E85">
      <w:pPr>
        <w:numPr>
          <w:ilvl w:val="1"/>
          <w:numId w:val="7"/>
        </w:numPr>
        <w:spacing w:line="60" w:lineRule="auto"/>
        <w:rPr>
          <w:rFonts w:hint="eastAsia"/>
          <w:sz w:val="24"/>
        </w:rPr>
      </w:pPr>
      <w:r>
        <w:rPr>
          <w:rFonts w:hint="eastAsia"/>
          <w:sz w:val="24"/>
        </w:rPr>
        <w:t>用户操作时要知道每个预设开关所对应的闸门控制项（如充水、上限、下限等等，才可自行操作）。</w:t>
      </w:r>
    </w:p>
    <w:p w14:paraId="21D7F7DF" w14:textId="77777777" w:rsidR="00915E85" w:rsidRDefault="00915E85" w:rsidP="00915E85">
      <w:pPr>
        <w:spacing w:line="60" w:lineRule="auto"/>
        <w:rPr>
          <w:rFonts w:hint="eastAsia"/>
          <w:sz w:val="24"/>
        </w:rPr>
      </w:pPr>
    </w:p>
    <w:p w14:paraId="754CED7E" w14:textId="77777777" w:rsidR="00915E85" w:rsidRDefault="00915E85" w:rsidP="00915E85"/>
    <w:p w14:paraId="6FE134D7" w14:textId="77777777" w:rsidR="0076070B" w:rsidRPr="00915E85" w:rsidRDefault="0076070B"/>
    <w:sectPr w:rsidR="0076070B" w:rsidRPr="00915E85">
      <w:headerReference w:type="even" r:id="rId12"/>
      <w:headerReference w:type="default" r:id="rId13"/>
      <w:footerReference w:type="default" r:id="rId14"/>
      <w:pgSz w:w="11906" w:h="16838"/>
      <w:pgMar w:top="1134" w:right="1230" w:bottom="873" w:left="1797" w:header="0" w:footer="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Transistor">
    <w:altName w:val="Times New Roman"/>
    <w:charset w:val="00"/>
    <w:family w:val="auto"/>
    <w:pitch w:val="default"/>
    <w:sig w:usb0="00000083" w:usb1="00000000" w:usb2="00000000" w:usb3="00000000" w:csb0="00000009" w:csb1="00000000"/>
  </w:font>
  <w:font w:name="创艺简隶书">
    <w:altName w:val="黑体"/>
    <w:charset w:val="86"/>
    <w:family w:val="auto"/>
    <w:pitch w:val="default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31F2" w14:textId="77777777" w:rsidR="00621C06" w:rsidRDefault="00000000">
    <w:pPr>
      <w:pStyle w:val="a6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10401611" w14:textId="77777777" w:rsidR="00621C06" w:rsidRDefault="0000000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5016" w14:textId="77777777" w:rsidR="00621C06" w:rsidRDefault="00000000">
    <w:pPr>
      <w:pStyle w:val="ae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2ECBE" w14:textId="77777777" w:rsidR="00621C06" w:rsidRDefault="00000000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98AC" w14:textId="77777777" w:rsidR="00376826" w:rsidRDefault="00000000">
    <w:pPr>
      <w:pStyle w:val="a6"/>
      <w:rPr>
        <w:rFonts w:hint="eastAsia"/>
      </w:rPr>
    </w:pPr>
  </w:p>
  <w:p w14:paraId="0B9DCA8A" w14:textId="77777777" w:rsidR="00376826" w:rsidRDefault="00000000">
    <w:pPr>
      <w:pStyle w:val="a6"/>
      <w:rPr>
        <w:rFonts w:hint="eastAsia"/>
      </w:rPr>
    </w:pPr>
  </w:p>
  <w:p w14:paraId="3F6FD19F" w14:textId="77777777" w:rsidR="00376826" w:rsidRDefault="00000000">
    <w:pPr>
      <w:pStyle w:val="a6"/>
      <w:rPr>
        <w:rFonts w:hint="eastAsia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FDF8E" w14:textId="77777777" w:rsidR="00621C06" w:rsidRDefault="0000000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8A90D" w14:textId="77777777" w:rsidR="00621C06" w:rsidRDefault="0000000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930BF" w14:textId="77777777" w:rsidR="00621C06" w:rsidRDefault="00000000">
    <w:pPr>
      <w:pStyle w:val="af"/>
      <w:rPr>
        <w:rFonts w:ascii="Arial Black" w:eastAsia="黑体" w:hAnsi="Arial Black"/>
        <w:color w:val="808080"/>
        <w:sz w:val="28"/>
        <w:szCs w:val="28"/>
      </w:rPr>
    </w:pPr>
    <w:r>
      <w:rPr>
        <w:rFonts w:ascii="Arial Black" w:eastAsia="黑体" w:hAnsi="Arial Black"/>
        <w:color w:val="808080"/>
        <w:sz w:val="28"/>
        <w:szCs w:val="28"/>
      </w:rPr>
      <w:t xml:space="preserve">WEISER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D0D25" w14:textId="77777777" w:rsidR="00376826" w:rsidRDefault="0000000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14:paraId="37FE0C86" w14:textId="77777777" w:rsidR="00376826" w:rsidRDefault="00000000">
    <w:pPr>
      <w:pStyle w:val="a4"/>
      <w:ind w:right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D7351" w14:textId="77777777" w:rsidR="00376826" w:rsidRDefault="00000000">
    <w:pPr>
      <w:pStyle w:val="a4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noProof/>
      </w:rPr>
      <w:t>2</w:t>
    </w:r>
    <w:r>
      <w:fldChar w:fldCharType="end"/>
    </w:r>
  </w:p>
  <w:p w14:paraId="3D7DD2F4" w14:textId="77777777" w:rsidR="00376826" w:rsidRDefault="00000000" w:rsidP="00621C06">
    <w:pPr>
      <w:pStyle w:val="a4"/>
      <w:pBdr>
        <w:bottom w:val="none" w:sz="0" w:space="0" w:color="auto"/>
      </w:pBdr>
      <w:tabs>
        <w:tab w:val="clear" w:pos="4153"/>
        <w:tab w:val="clear" w:pos="8306"/>
        <w:tab w:val="left" w:pos="2385"/>
      </w:tabs>
      <w:ind w:right="360"/>
      <w:jc w:val="both"/>
      <w:rPr>
        <w:rFonts w:ascii="幼圆" w:eastAsia="幼圆" w:hint="eastAsia"/>
        <w:b/>
        <w:i/>
        <w:color w:val="0000FF"/>
        <w:u w:val="single"/>
      </w:rPr>
    </w:pPr>
  </w:p>
  <w:p w14:paraId="1F129D08" w14:textId="77777777" w:rsidR="00376826" w:rsidRDefault="0000000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multilevel"/>
    <w:tmpl w:val="0000000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1"/>
    <w:multiLevelType w:val="multilevel"/>
    <w:tmpl w:val="00000001"/>
    <w:lvl w:ilvl="0">
      <w:start w:val="2"/>
      <w:numFmt w:val="japaneseCounting"/>
      <w:lvlText w:val="%1、"/>
      <w:lvlJc w:val="left"/>
      <w:pPr>
        <w:tabs>
          <w:tab w:val="num" w:pos="525"/>
        </w:tabs>
        <w:ind w:left="525" w:hanging="525"/>
      </w:pPr>
      <w:rPr>
        <w:rFonts w:hint="eastAsia"/>
        <w:b/>
        <w:sz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000000F"/>
    <w:multiLevelType w:val="multilevel"/>
    <w:tmpl w:val="0000000F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0000010"/>
    <w:multiLevelType w:val="multilevel"/>
    <w:tmpl w:val="00000010"/>
    <w:lvl w:ilvl="0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852645503">
    <w:abstractNumId w:val="2"/>
  </w:num>
  <w:num w:numId="2" w16cid:durableId="457383477">
    <w:abstractNumId w:val="6"/>
  </w:num>
  <w:num w:numId="3" w16cid:durableId="81799659">
    <w:abstractNumId w:val="4"/>
  </w:num>
  <w:num w:numId="4" w16cid:durableId="1366756887">
    <w:abstractNumId w:val="3"/>
  </w:num>
  <w:num w:numId="5" w16cid:durableId="1128888893">
    <w:abstractNumId w:val="0"/>
  </w:num>
  <w:num w:numId="6" w16cid:durableId="980623492">
    <w:abstractNumId w:val="5"/>
  </w:num>
  <w:num w:numId="7" w16cid:durableId="629828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85"/>
    <w:rsid w:val="0076070B"/>
    <w:rsid w:val="00915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A2966"/>
  <w15:chartTrackingRefBased/>
  <w15:docId w15:val="{66AACB69-E1E9-462B-93CA-46A5C451F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5E8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915E85"/>
  </w:style>
  <w:style w:type="paragraph" w:styleId="a4">
    <w:name w:val="header"/>
    <w:basedOn w:val="a"/>
    <w:link w:val="a5"/>
    <w:rsid w:val="00915E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15E85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rsid w:val="00915E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15E85"/>
    <w:rPr>
      <w:rFonts w:ascii="Times New Roman" w:eastAsia="宋体" w:hAnsi="Times New Roman" w:cs="Times New Roman"/>
      <w:sz w:val="18"/>
      <w:szCs w:val="18"/>
    </w:rPr>
  </w:style>
  <w:style w:type="paragraph" w:styleId="a8">
    <w:name w:val="Plain Text"/>
    <w:basedOn w:val="a"/>
    <w:link w:val="a9"/>
    <w:rsid w:val="00915E85"/>
    <w:rPr>
      <w:rFonts w:ascii="宋体" w:hAnsi="Courier New"/>
      <w:b/>
      <w:bCs/>
      <w:sz w:val="18"/>
      <w:szCs w:val="20"/>
    </w:rPr>
  </w:style>
  <w:style w:type="character" w:customStyle="1" w:styleId="a9">
    <w:name w:val="纯文本 字符"/>
    <w:basedOn w:val="a0"/>
    <w:link w:val="a8"/>
    <w:rsid w:val="00915E85"/>
    <w:rPr>
      <w:rFonts w:ascii="宋体" w:eastAsia="宋体" w:hAnsi="Courier New" w:cs="Times New Roman"/>
      <w:b/>
      <w:bCs/>
      <w:sz w:val="18"/>
      <w:szCs w:val="20"/>
    </w:rPr>
  </w:style>
  <w:style w:type="character" w:customStyle="1" w:styleId="aa">
    <w:name w:val="发布"/>
    <w:rsid w:val="00915E85"/>
    <w:rPr>
      <w:rFonts w:ascii="黑体" w:eastAsia="黑体"/>
      <w:spacing w:val="22"/>
      <w:w w:val="100"/>
      <w:position w:val="3"/>
      <w:sz w:val="28"/>
    </w:rPr>
  </w:style>
  <w:style w:type="paragraph" w:customStyle="1" w:styleId="ab">
    <w:name w:val="封面一致性程度标识"/>
    <w:rsid w:val="00915E85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8"/>
      <w:szCs w:val="20"/>
    </w:rPr>
  </w:style>
  <w:style w:type="paragraph" w:customStyle="1" w:styleId="ac">
    <w:name w:val="封面正文"/>
    <w:rsid w:val="00915E85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d">
    <w:name w:val="封面标准英文名称"/>
    <w:rsid w:val="00915E85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e">
    <w:name w:val="标准书脚_奇数页"/>
    <w:rsid w:val="00915E85"/>
    <w:pPr>
      <w:spacing w:before="120"/>
      <w:jc w:val="right"/>
    </w:pPr>
    <w:rPr>
      <w:rFonts w:ascii="Times New Roman" w:eastAsia="宋体" w:hAnsi="Times New Roman" w:cs="Times New Roman"/>
      <w:kern w:val="0"/>
      <w:sz w:val="18"/>
      <w:szCs w:val="20"/>
    </w:rPr>
  </w:style>
  <w:style w:type="paragraph" w:customStyle="1" w:styleId="af">
    <w:name w:val="标准书眉一"/>
    <w:rsid w:val="00915E85"/>
    <w:pPr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paragraph" w:customStyle="1" w:styleId="af0">
    <w:name w:val="封面标准名称"/>
    <w:rsid w:val="00915E85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hAnsi="Times New Roman" w:cs="Times New Roman"/>
      <w:kern w:val="0"/>
      <w:sz w:val="52"/>
      <w:szCs w:val="20"/>
    </w:rPr>
  </w:style>
  <w:style w:type="paragraph" w:customStyle="1" w:styleId="af1">
    <w:name w:val="封面标准文稿编辑信息"/>
    <w:rsid w:val="00915E85"/>
    <w:pPr>
      <w:spacing w:before="180" w:line="180" w:lineRule="exact"/>
      <w:jc w:val="center"/>
    </w:pPr>
    <w:rPr>
      <w:rFonts w:ascii="宋体" w:eastAsia="宋体" w:hAnsi="Times New Roman" w:cs="Times New Roman"/>
      <w:kern w:val="0"/>
      <w:szCs w:val="20"/>
    </w:rPr>
  </w:style>
  <w:style w:type="paragraph" w:customStyle="1" w:styleId="af2">
    <w:name w:val="封面标准文稿类别"/>
    <w:rsid w:val="00915E85"/>
    <w:pPr>
      <w:spacing w:before="440" w:line="400" w:lineRule="exact"/>
      <w:jc w:val="center"/>
    </w:pPr>
    <w:rPr>
      <w:rFonts w:ascii="宋体" w:eastAsia="宋体" w:hAnsi="Times New Roman" w:cs="Times New Roman"/>
      <w:kern w:val="0"/>
      <w:sz w:val="24"/>
      <w:szCs w:val="20"/>
    </w:rPr>
  </w:style>
  <w:style w:type="paragraph" w:customStyle="1" w:styleId="af3">
    <w:name w:val="其他发布部门"/>
    <w:basedOn w:val="a"/>
    <w:rsid w:val="00915E85"/>
    <w:pPr>
      <w:framePr w:w="7433" w:h="585" w:hRule="exact" w:hSpace="180" w:vSpace="180" w:wrap="around" w:hAnchor="margin" w:xAlign="center" w:y="14401" w:anchorLock="1"/>
      <w:widowControl/>
      <w:spacing w:line="0" w:lineRule="atLeast"/>
      <w:jc w:val="center"/>
    </w:pPr>
    <w:rPr>
      <w:rFonts w:ascii="黑体" w:eastAsia="黑体"/>
      <w:spacing w:val="20"/>
      <w:w w:val="135"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image" Target="media/image1.png"/><Relationship Id="rId5" Type="http://schemas.openxmlformats.org/officeDocument/2006/relationships/header" Target="header1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宁</dc:creator>
  <cp:keywords/>
  <dc:description/>
  <cp:lastModifiedBy>朱 宁</cp:lastModifiedBy>
  <cp:revision>1</cp:revision>
  <dcterms:created xsi:type="dcterms:W3CDTF">2023-02-19T14:39:00Z</dcterms:created>
  <dcterms:modified xsi:type="dcterms:W3CDTF">2023-02-19T14:40:00Z</dcterms:modified>
</cp:coreProperties>
</file>